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5FBA1" w14:textId="11164040" w:rsidR="00F12C76" w:rsidRDefault="005A2C1C" w:rsidP="006C0B77">
      <w:pPr>
        <w:spacing w:after="0"/>
        <w:ind w:firstLine="709"/>
        <w:jc w:val="both"/>
      </w:pPr>
      <w:r w:rsidRPr="005A2C1C">
        <w:object w:dxaOrig="4320" w:dyaOrig="4320" w14:anchorId="56133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4.6pt" o:ole="">
            <v:imagedata r:id="rId7" o:title=""/>
          </v:shape>
          <o:OLEObject Type="Embed" ProgID="FoxitReader.Document" ShapeID="_x0000_i1025" DrawAspect="Content" ObjectID="_1803210913" r:id="rId8"/>
        </w:object>
      </w:r>
    </w:p>
    <w:p w14:paraId="41C93208" w14:textId="77777777" w:rsidR="00B95D28" w:rsidRDefault="00B95D28" w:rsidP="006C0B77">
      <w:pPr>
        <w:spacing w:after="0"/>
        <w:ind w:firstLine="709"/>
        <w:jc w:val="both"/>
      </w:pPr>
    </w:p>
    <w:p w14:paraId="05669E1F" w14:textId="77777777" w:rsidR="00B95D28" w:rsidRDefault="00B95D28" w:rsidP="006C0B77">
      <w:pPr>
        <w:spacing w:after="0"/>
        <w:ind w:firstLine="709"/>
        <w:jc w:val="both"/>
      </w:pPr>
    </w:p>
    <w:p w14:paraId="65428FE4" w14:textId="77777777" w:rsidR="00B95D28" w:rsidRDefault="00B95D28" w:rsidP="006C0B77">
      <w:pPr>
        <w:spacing w:after="0"/>
        <w:ind w:firstLine="709"/>
        <w:jc w:val="both"/>
      </w:pPr>
    </w:p>
    <w:p w14:paraId="02DBA8FB" w14:textId="77777777" w:rsidR="00B95D28" w:rsidRPr="00B95D28" w:rsidRDefault="00B95D28" w:rsidP="00B95D28">
      <w:pPr>
        <w:tabs>
          <w:tab w:val="left" w:pos="0"/>
        </w:tabs>
        <w:spacing w:after="0"/>
        <w:jc w:val="center"/>
        <w:textAlignment w:val="baseline"/>
        <w:rPr>
          <w:rFonts w:eastAsia="Times New Roman" w:cs="Times New Roman"/>
          <w:b/>
          <w:bCs/>
          <w:szCs w:val="28"/>
          <w:lang w:eastAsia="ru-RU"/>
        </w:rPr>
      </w:pPr>
      <w:r w:rsidRPr="00B95D28">
        <w:rPr>
          <w:rFonts w:eastAsia="Times New Roman" w:cs="Times New Roman"/>
          <w:b/>
          <w:bCs/>
          <w:szCs w:val="28"/>
          <w:lang w:val="en-US" w:eastAsia="ru-RU"/>
        </w:rPr>
        <w:lastRenderedPageBreak/>
        <w:t>I</w:t>
      </w:r>
      <w:r w:rsidRPr="00B95D28">
        <w:rPr>
          <w:rFonts w:eastAsia="Times New Roman" w:cs="Times New Roman"/>
          <w:b/>
          <w:bCs/>
          <w:szCs w:val="28"/>
          <w:lang w:eastAsia="ru-RU"/>
        </w:rPr>
        <w:t>.Общие положения</w:t>
      </w:r>
    </w:p>
    <w:p w14:paraId="3FEE488D" w14:textId="77777777" w:rsidR="00B95D28" w:rsidRPr="00B95D28" w:rsidRDefault="00B95D28" w:rsidP="00B95D28">
      <w:pPr>
        <w:spacing w:after="0"/>
        <w:ind w:left="1080"/>
        <w:textAlignment w:val="baseline"/>
        <w:rPr>
          <w:rFonts w:eastAsia="Times New Roman" w:cs="Times New Roman"/>
          <w:szCs w:val="28"/>
          <w:lang w:eastAsia="ru-RU"/>
        </w:rPr>
      </w:pPr>
    </w:p>
    <w:p w14:paraId="336218E0" w14:textId="77777777" w:rsidR="00B95D28" w:rsidRPr="00B95D28" w:rsidRDefault="00B95D28" w:rsidP="00B95D28">
      <w:pPr>
        <w:spacing w:after="0"/>
        <w:ind w:firstLine="54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1.1.  Настоящий коллективный договор на 2025 – 2027 годы (далее - КД) заключен между работодателем и работниками в лице их представителей  в соответствии с законодательством Российской Федерации, с учётом Отраслевого соглашения по организациям, находящимся в ведении министерства образования Ставропольского края на 2023-2025 годы, Отраслевого соглашения по организациям, находящимся в ведении отдела образования администрации Апанасенковского муниципального округа на 2022 -2024 годы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включая соглашения. </w:t>
      </w:r>
    </w:p>
    <w:p w14:paraId="55611713"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1.2. Коллективный договор является правовым актом, регулирующим социально-трудовые отношения в муниципальном казенном дошкольном образовательном учреждении «Детский сад № 6 «</w:t>
      </w:r>
      <w:proofErr w:type="gramStart"/>
      <w:r w:rsidRPr="00B95D28">
        <w:rPr>
          <w:rFonts w:eastAsia="Times New Roman" w:cs="Times New Roman"/>
          <w:szCs w:val="28"/>
          <w:bdr w:val="none" w:sz="0" w:space="0" w:color="auto" w:frame="1"/>
          <w:lang w:eastAsia="ru-RU"/>
        </w:rPr>
        <w:t>Ромашка»</w:t>
      </w:r>
      <w:r w:rsidRPr="00B95D28">
        <w:rPr>
          <w:rFonts w:ascii="Calibri" w:eastAsia="Times New Roman" w:hAnsi="Calibri" w:cs="Times New Roman"/>
          <w:sz w:val="22"/>
          <w:lang w:eastAsia="ru-RU"/>
        </w:rPr>
        <w:t xml:space="preserve">  </w:t>
      </w:r>
      <w:r w:rsidRPr="00B95D28">
        <w:rPr>
          <w:rFonts w:eastAsia="Times New Roman" w:cs="Times New Roman"/>
          <w:szCs w:val="28"/>
          <w:lang w:eastAsia="ru-RU"/>
        </w:rPr>
        <w:t>с.</w:t>
      </w:r>
      <w:proofErr w:type="gramEnd"/>
      <w:r w:rsidRPr="00B95D28">
        <w:rPr>
          <w:rFonts w:eastAsia="Times New Roman" w:cs="Times New Roman"/>
          <w:szCs w:val="28"/>
          <w:lang w:eastAsia="ru-RU"/>
        </w:rPr>
        <w:t xml:space="preserve"> Рагули </w:t>
      </w:r>
      <w:r w:rsidRPr="00B95D28">
        <w:rPr>
          <w:rFonts w:eastAsia="Times New Roman" w:cs="Times New Roman"/>
          <w:szCs w:val="28"/>
          <w:bdr w:val="none" w:sz="0" w:space="0" w:color="auto" w:frame="1"/>
          <w:lang w:eastAsia="ru-RU"/>
        </w:rPr>
        <w:t xml:space="preserve">(далее – учреждение, образовательное учреждение). </w:t>
      </w:r>
    </w:p>
    <w:p w14:paraId="08BF1B9B"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1.3. Основой для заключения коллективного договора являются:</w:t>
      </w:r>
    </w:p>
    <w:p w14:paraId="2692CBC6"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Конституция Российской Федерации;</w:t>
      </w:r>
    </w:p>
    <w:p w14:paraId="68A022D3"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-Трудовой Кодекс Российской Федерации (далее – ТК РФ);</w:t>
      </w:r>
    </w:p>
    <w:p w14:paraId="6264E5D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Федеральный закон от 12 января 1996 г. № 10-ФЗ «О профессиональных союзах, их правах и гарантиях деятельности»;</w:t>
      </w:r>
    </w:p>
    <w:p w14:paraId="53D19C14"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Федеральный закон от 29 декабря 2012 г. № 273-ФЗ «Об образовании в Российской Федерации» (далее – Федеральный закон № 273-ФЗ);</w:t>
      </w:r>
    </w:p>
    <w:p w14:paraId="2B5D8F99"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 Закон Ставропольского края от 01.03.2007 г. № 6-кз «О некоторых вопросах социального партнерства в сфере труда»;</w:t>
      </w:r>
    </w:p>
    <w:p w14:paraId="3F5A9C60"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Соглашение между Правительством Ставропольского края, Территориальным союзом «Федерация профсоюзов Ставропольского края» и Региональным союзом работодателей Ставропольского края «Конгресс деловых кругов Ставрополья»;</w:t>
      </w:r>
    </w:p>
    <w:p w14:paraId="122DE6C5"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Отраслевое соглашение по организациям, находящимся в ведении министерства образования Ставропольского края на 2023- 2025 годы (далее-Отраслевое соглашение);</w:t>
      </w:r>
    </w:p>
    <w:p w14:paraId="05FAC98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Отраслевое соглашение</w:t>
      </w:r>
      <w:r w:rsidRPr="00B95D28">
        <w:rPr>
          <w:rFonts w:ascii="Calibri" w:eastAsia="Times New Roman" w:hAnsi="Calibri" w:cs="Times New Roman"/>
          <w:sz w:val="22"/>
          <w:lang w:eastAsia="ru-RU"/>
        </w:rPr>
        <w:t xml:space="preserve"> </w:t>
      </w:r>
      <w:r w:rsidRPr="00B95D28">
        <w:rPr>
          <w:rFonts w:eastAsia="Times New Roman" w:cs="Times New Roman"/>
          <w:szCs w:val="28"/>
          <w:bdr w:val="none" w:sz="0" w:space="0" w:color="auto" w:frame="1"/>
          <w:lang w:eastAsia="ru-RU"/>
        </w:rPr>
        <w:t xml:space="preserve">по организациям, находящимся в ведении отдела образования администрации Апанасенковского муниципального округа Ставропольского </w:t>
      </w:r>
      <w:proofErr w:type="gramStart"/>
      <w:r w:rsidRPr="00B95D28">
        <w:rPr>
          <w:rFonts w:eastAsia="Times New Roman" w:cs="Times New Roman"/>
          <w:szCs w:val="28"/>
          <w:bdr w:val="none" w:sz="0" w:space="0" w:color="auto" w:frame="1"/>
          <w:lang w:eastAsia="ru-RU"/>
        </w:rPr>
        <w:t>края  на</w:t>
      </w:r>
      <w:proofErr w:type="gramEnd"/>
      <w:r w:rsidRPr="00B95D28">
        <w:rPr>
          <w:rFonts w:eastAsia="Times New Roman" w:cs="Times New Roman"/>
          <w:szCs w:val="28"/>
          <w:bdr w:val="none" w:sz="0" w:space="0" w:color="auto" w:frame="1"/>
          <w:lang w:eastAsia="ru-RU"/>
        </w:rPr>
        <w:t xml:space="preserve"> 2022- 2024 годы (далее - территориальное Отраслевое соглашение)</w:t>
      </w:r>
    </w:p>
    <w:p w14:paraId="01119E68"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1.</w:t>
      </w:r>
      <w:proofErr w:type="gramStart"/>
      <w:r w:rsidRPr="00B95D28">
        <w:rPr>
          <w:rFonts w:eastAsia="Times New Roman" w:cs="Times New Roman"/>
          <w:szCs w:val="28"/>
          <w:bdr w:val="none" w:sz="0" w:space="0" w:color="auto" w:frame="1"/>
          <w:lang w:eastAsia="ru-RU"/>
        </w:rPr>
        <w:t>4.Сторонами</w:t>
      </w:r>
      <w:proofErr w:type="gramEnd"/>
      <w:r w:rsidRPr="00B95D28">
        <w:rPr>
          <w:rFonts w:eastAsia="Times New Roman" w:cs="Times New Roman"/>
          <w:szCs w:val="28"/>
          <w:bdr w:val="none" w:sz="0" w:space="0" w:color="auto" w:frame="1"/>
          <w:lang w:eastAsia="ru-RU"/>
        </w:rPr>
        <w:t xml:space="preserve"> коллективного договора являются:</w:t>
      </w:r>
    </w:p>
    <w:p w14:paraId="1BF699E8"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работодатель в лице его представителя - заведующего МКДОУ, именуемый в дальнейшем </w:t>
      </w:r>
      <w:r w:rsidRPr="00B95D28">
        <w:rPr>
          <w:rFonts w:eastAsia="Times New Roman" w:cs="Times New Roman"/>
          <w:bCs/>
          <w:szCs w:val="28"/>
          <w:lang w:eastAsia="ru-RU"/>
        </w:rPr>
        <w:t>«Работодатель»</w:t>
      </w:r>
      <w:r w:rsidRPr="00B95D28">
        <w:rPr>
          <w:rFonts w:eastAsia="Times New Roman" w:cs="Times New Roman"/>
          <w:szCs w:val="28"/>
          <w:bdr w:val="none" w:sz="0" w:space="0" w:color="auto" w:frame="1"/>
          <w:lang w:eastAsia="ru-RU"/>
        </w:rPr>
        <w:t>;</w:t>
      </w:r>
    </w:p>
    <w:p w14:paraId="5E7B0D8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 работники учреждения в лице их представителя - первичной профсоюзной организации (далее – профсоюзный комитет). </w:t>
      </w:r>
    </w:p>
    <w:p w14:paraId="31C20A5C"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lastRenderedPageBreak/>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14:paraId="7C142A35" w14:textId="77777777" w:rsidR="00B95D28" w:rsidRPr="00B95D28" w:rsidRDefault="00B95D28" w:rsidP="00B95D28">
      <w:pPr>
        <w:spacing w:after="0"/>
        <w:ind w:firstLine="54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1.5.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 </w:t>
      </w:r>
    </w:p>
    <w:p w14:paraId="2CA43BB3" w14:textId="77777777" w:rsidR="00B95D28" w:rsidRPr="00B95D28" w:rsidRDefault="00B95D28" w:rsidP="00B95D28">
      <w:pPr>
        <w:spacing w:after="0"/>
        <w:ind w:firstLine="54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1.6. Стороны договорились о том, что:</w:t>
      </w:r>
    </w:p>
    <w:p w14:paraId="3393130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1.6.1. Работодатель признаёт первичную профсоюзную организацию в лице профсоюзного комитета, единственным полномочным представителем работников  учреждения при разработке и заключении коллективного 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приема, увольнения, а также по вопросам предоставления социальной защищённости коллектива и отдельных работников. </w:t>
      </w:r>
    </w:p>
    <w:p w14:paraId="2C4DB495"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1.6.2. Законы Ставропольского края, </w:t>
      </w:r>
      <w:r w:rsidRPr="00B95D28">
        <w:rPr>
          <w:rFonts w:eastAsia="Times New Roman" w:cs="Times New Roman"/>
          <w:szCs w:val="28"/>
          <w:lang w:eastAsia="ru-RU"/>
        </w:rPr>
        <w:t>другие нормативные правовые акты Ставропольского края, принятые в период действия Коллективного договора, улучшающие правовое регулирование социально-экономического положение</w:t>
      </w:r>
    </w:p>
    <w:p w14:paraId="3C15851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работников, применяются с даты вступления их в силу.  </w:t>
      </w:r>
    </w:p>
    <w:p w14:paraId="209F3F03" w14:textId="77777777" w:rsidR="00B95D28" w:rsidRPr="00B95D28" w:rsidRDefault="00B95D28" w:rsidP="00B95D28">
      <w:pPr>
        <w:numPr>
          <w:ilvl w:val="2"/>
          <w:numId w:val="30"/>
        </w:numPr>
        <w:tabs>
          <w:tab w:val="left" w:pos="993"/>
          <w:tab w:val="left" w:pos="1276"/>
        </w:tabs>
        <w:spacing w:after="0" w:line="276" w:lineRule="auto"/>
        <w:ind w:firstLine="567"/>
        <w:jc w:val="both"/>
        <w:textAlignment w:val="baseline"/>
        <w:rPr>
          <w:rFonts w:eastAsia="Times New Roman" w:cs="Times New Roman"/>
          <w:szCs w:val="28"/>
          <w:lang w:eastAsia="ru-RU"/>
        </w:rPr>
      </w:pPr>
      <w:r w:rsidRPr="00B95D28">
        <w:rPr>
          <w:rFonts w:eastAsia="Times New Roman" w:cs="Times New Roman"/>
          <w:szCs w:val="28"/>
          <w:lang w:eastAsia="ru-RU"/>
        </w:rPr>
        <w:t xml:space="preserve">В коллективном договоре организации, с учетом особенностей её деятельности, финансовых возможностей, могут устанавливаться дополнительные меры социальной поддержки, льготы, гарантии и преимущества для работников, условия труда более благоприятные по сравнению с установленными законами, иными нормативными правовыми актами, содержащими нормы трудового права.  </w:t>
      </w:r>
    </w:p>
    <w:p w14:paraId="18411B67" w14:textId="77777777" w:rsidR="00B95D28" w:rsidRPr="00B95D28" w:rsidRDefault="00B95D28" w:rsidP="00B95D28">
      <w:pPr>
        <w:numPr>
          <w:ilvl w:val="2"/>
          <w:numId w:val="30"/>
        </w:numPr>
        <w:tabs>
          <w:tab w:val="left" w:pos="1134"/>
          <w:tab w:val="left" w:pos="1276"/>
        </w:tabs>
        <w:spacing w:after="0" w:line="276" w:lineRule="auto"/>
        <w:ind w:firstLine="567"/>
        <w:jc w:val="both"/>
        <w:textAlignment w:val="baseline"/>
        <w:rPr>
          <w:rFonts w:eastAsia="Times New Roman" w:cs="Times New Roman"/>
          <w:szCs w:val="28"/>
          <w:lang w:eastAsia="ru-RU"/>
        </w:rPr>
      </w:pPr>
      <w:r w:rsidRPr="00B95D28">
        <w:rPr>
          <w:rFonts w:eastAsia="Times New Roman" w:cs="Times New Roman"/>
          <w:szCs w:val="28"/>
          <w:lang w:eastAsia="ru-RU"/>
        </w:rPr>
        <w:t>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14:paraId="14C4F292"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Принятые сторонами изменения к Коллективному договору оформляются протоколом и дополнительным соглашением, которые являются неотъемлемой частью Коллективного </w:t>
      </w:r>
      <w:proofErr w:type="gramStart"/>
      <w:r w:rsidRPr="00B95D28">
        <w:rPr>
          <w:rFonts w:eastAsia="Times New Roman" w:cs="Times New Roman"/>
          <w:szCs w:val="28"/>
          <w:lang w:eastAsia="ru-RU"/>
        </w:rPr>
        <w:t>договора  и</w:t>
      </w:r>
      <w:proofErr w:type="gramEnd"/>
      <w:r w:rsidRPr="00B95D28">
        <w:rPr>
          <w:rFonts w:eastAsia="Times New Roman" w:cs="Times New Roman"/>
          <w:szCs w:val="28"/>
          <w:lang w:eastAsia="ru-RU"/>
        </w:rPr>
        <w:t xml:space="preserve"> доводятся до сведения работодателя и работников организации.</w:t>
      </w:r>
    </w:p>
    <w:p w14:paraId="629A8EB3"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1.7. Стороны не вправе в течение срока действия Коллективного договора в одностороннем порядке прекратить выполнение принятых на себя обязательств.</w:t>
      </w:r>
    </w:p>
    <w:p w14:paraId="5E6143B0"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lastRenderedPageBreak/>
        <w:t xml:space="preserve">1.8. В случае реорганизации (изменения правового статуса) сторон Коллективного </w:t>
      </w:r>
      <w:proofErr w:type="gramStart"/>
      <w:r w:rsidRPr="00B95D28">
        <w:rPr>
          <w:rFonts w:eastAsia="Times New Roman" w:cs="Times New Roman"/>
          <w:szCs w:val="28"/>
          <w:lang w:eastAsia="ru-RU"/>
        </w:rPr>
        <w:t>договора  права</w:t>
      </w:r>
      <w:proofErr w:type="gramEnd"/>
      <w:r w:rsidRPr="00B95D28">
        <w:rPr>
          <w:rFonts w:eastAsia="Times New Roman" w:cs="Times New Roman"/>
          <w:szCs w:val="28"/>
          <w:lang w:eastAsia="ru-RU"/>
        </w:rPr>
        <w:t xml:space="preserve"> и обязательства сторон по выполнению Коллективного договора переходят к их правопреемникам и сохраняются до окончания срока его действия. </w:t>
      </w:r>
    </w:p>
    <w:p w14:paraId="546EAEE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1.9. Локальные нормативные акты учреждения, содержащие нормы трудового права и являющиеся приложениями к коллективному договору, принимаются по согласованию с профсоюзным комитетом и являются их неотъемлемой частью.</w:t>
      </w:r>
    </w:p>
    <w:p w14:paraId="35387FF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1.9.1. 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 </w:t>
      </w:r>
    </w:p>
    <w:p w14:paraId="53926C2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1.9.2. Пересмотр обязательств настоящего коллективного договора не может приводить к снижению уровня социального и экономического положения работников учреждения.</w:t>
      </w:r>
    </w:p>
    <w:p w14:paraId="334C7900"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1.10. В течение одного календарного месяца после уведомительной регистрации Коллективного договора Стороны доводят текст Коллективного </w:t>
      </w:r>
      <w:proofErr w:type="gramStart"/>
      <w:r w:rsidRPr="00B95D28">
        <w:rPr>
          <w:rFonts w:eastAsia="Times New Roman" w:cs="Times New Roman"/>
          <w:szCs w:val="28"/>
          <w:lang w:eastAsia="ru-RU"/>
        </w:rPr>
        <w:t>договора  и</w:t>
      </w:r>
      <w:proofErr w:type="gramEnd"/>
      <w:r w:rsidRPr="00B95D28">
        <w:rPr>
          <w:rFonts w:eastAsia="Times New Roman" w:cs="Times New Roman"/>
          <w:szCs w:val="28"/>
          <w:lang w:eastAsia="ru-RU"/>
        </w:rPr>
        <w:t xml:space="preserve"> изменения к нему до работников организации для его выполнения. </w:t>
      </w:r>
    </w:p>
    <w:p w14:paraId="17CAC480"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xml:space="preserve">       Текст Коллективного договора после его уведомительной регистрации размещается на официальном сайте учреждения </w:t>
      </w:r>
      <w:r w:rsidRPr="00B95D28">
        <w:rPr>
          <w:rFonts w:eastAsia="Times New Roman" w:cs="Times New Roman"/>
          <w:szCs w:val="28"/>
          <w:lang w:val="en-US" w:eastAsia="ru-RU"/>
        </w:rPr>
        <w:t>https</w:t>
      </w:r>
      <w:r w:rsidRPr="00B95D28">
        <w:rPr>
          <w:rFonts w:eastAsia="Times New Roman" w:cs="Times New Roman"/>
          <w:szCs w:val="28"/>
          <w:lang w:eastAsia="ru-RU"/>
        </w:rPr>
        <w:t>://</w:t>
      </w:r>
      <w:r w:rsidRPr="00B95D28">
        <w:rPr>
          <w:rFonts w:eastAsia="Times New Roman" w:cs="Times New Roman"/>
          <w:szCs w:val="28"/>
          <w:lang w:val="en-US" w:eastAsia="ru-RU"/>
        </w:rPr>
        <w:t>ds</w:t>
      </w:r>
      <w:r w:rsidRPr="00B95D28">
        <w:rPr>
          <w:rFonts w:eastAsia="Times New Roman" w:cs="Times New Roman"/>
          <w:szCs w:val="28"/>
          <w:lang w:eastAsia="ru-RU"/>
        </w:rPr>
        <w:t>6</w:t>
      </w:r>
      <w:r w:rsidRPr="00B95D28">
        <w:rPr>
          <w:rFonts w:eastAsia="Times New Roman" w:cs="Times New Roman"/>
          <w:szCs w:val="28"/>
          <w:lang w:val="en-US" w:eastAsia="ru-RU"/>
        </w:rPr>
        <w:t>apn</w:t>
      </w:r>
      <w:r w:rsidRPr="00B95D28">
        <w:rPr>
          <w:rFonts w:eastAsia="Times New Roman" w:cs="Times New Roman"/>
          <w:szCs w:val="28"/>
          <w:lang w:eastAsia="ru-RU"/>
        </w:rPr>
        <w:t>.</w:t>
      </w:r>
      <w:r w:rsidRPr="00B95D28">
        <w:rPr>
          <w:rFonts w:eastAsia="Times New Roman" w:cs="Times New Roman"/>
          <w:szCs w:val="28"/>
          <w:lang w:val="en-US" w:eastAsia="ru-RU"/>
        </w:rPr>
        <w:t>gosuslugi</w:t>
      </w:r>
      <w:r w:rsidRPr="00B95D28">
        <w:rPr>
          <w:rFonts w:eastAsia="Times New Roman" w:cs="Times New Roman"/>
          <w:szCs w:val="28"/>
          <w:lang w:eastAsia="ru-RU"/>
        </w:rPr>
        <w:t>.</w:t>
      </w:r>
      <w:r w:rsidRPr="00B95D28">
        <w:rPr>
          <w:rFonts w:eastAsia="Times New Roman" w:cs="Times New Roman"/>
          <w:szCs w:val="28"/>
          <w:lang w:val="en-US" w:eastAsia="ru-RU"/>
        </w:rPr>
        <w:t>ru</w:t>
      </w:r>
      <w:r w:rsidRPr="00B95D28">
        <w:rPr>
          <w:rFonts w:eastAsia="Times New Roman" w:cs="Times New Roman"/>
          <w:szCs w:val="28"/>
          <w:lang w:eastAsia="ru-RU"/>
        </w:rPr>
        <w:t xml:space="preserve"> в двухнедельный срок. </w:t>
      </w:r>
    </w:p>
    <w:p w14:paraId="58E131A0"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1.11. Коллективный </w:t>
      </w:r>
      <w:proofErr w:type="gramStart"/>
      <w:r w:rsidRPr="00B95D28">
        <w:rPr>
          <w:rFonts w:eastAsia="Times New Roman" w:cs="Times New Roman"/>
          <w:szCs w:val="28"/>
          <w:lang w:eastAsia="ru-RU"/>
        </w:rPr>
        <w:t>договор  вступает</w:t>
      </w:r>
      <w:proofErr w:type="gramEnd"/>
      <w:r w:rsidRPr="00B95D28">
        <w:rPr>
          <w:rFonts w:eastAsia="Times New Roman" w:cs="Times New Roman"/>
          <w:szCs w:val="28"/>
          <w:lang w:eastAsia="ru-RU"/>
        </w:rPr>
        <w:t xml:space="preserve"> в силу с 17 февраля 2025 года и действует по 31 декабря 2027 года.</w:t>
      </w:r>
    </w:p>
    <w:p w14:paraId="523999C5"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Коллективные переговоры по разработке и заключению нового Коллективного </w:t>
      </w:r>
      <w:proofErr w:type="gramStart"/>
      <w:r w:rsidRPr="00B95D28">
        <w:rPr>
          <w:rFonts w:eastAsia="Times New Roman" w:cs="Times New Roman"/>
          <w:szCs w:val="28"/>
          <w:lang w:eastAsia="ru-RU"/>
        </w:rPr>
        <w:t>договора  должны</w:t>
      </w:r>
      <w:proofErr w:type="gramEnd"/>
      <w:r w:rsidRPr="00B95D28">
        <w:rPr>
          <w:rFonts w:eastAsia="Times New Roman" w:cs="Times New Roman"/>
          <w:szCs w:val="28"/>
          <w:lang w:eastAsia="ru-RU"/>
        </w:rPr>
        <w:t xml:space="preserve"> быть начаты сторонами не позднее 01 октября 2027 года.</w:t>
      </w:r>
    </w:p>
    <w:p w14:paraId="06CD01D2"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По взаимному согласию стороны могут продлить действие Коллективного договора в соответствии с трудовым законодательством.</w:t>
      </w:r>
    </w:p>
    <w:p w14:paraId="01CB944F" w14:textId="77777777" w:rsidR="00B95D28" w:rsidRPr="00B95D28" w:rsidRDefault="00B95D28" w:rsidP="00B95D28">
      <w:pPr>
        <w:autoSpaceDE w:val="0"/>
        <w:autoSpaceDN w:val="0"/>
        <w:adjustRightInd w:val="0"/>
        <w:spacing w:after="0"/>
        <w:rPr>
          <w:rFonts w:eastAsia="Times New Roman" w:cs="Times New Roman"/>
          <w:szCs w:val="28"/>
          <w:lang w:eastAsia="ru-RU"/>
        </w:rPr>
      </w:pPr>
    </w:p>
    <w:p w14:paraId="7A0544F5" w14:textId="77777777" w:rsidR="00B95D28" w:rsidRPr="00B95D28" w:rsidRDefault="00B95D28" w:rsidP="00B95D28">
      <w:pPr>
        <w:autoSpaceDE w:val="0"/>
        <w:autoSpaceDN w:val="0"/>
        <w:adjustRightInd w:val="0"/>
        <w:spacing w:after="0"/>
        <w:jc w:val="center"/>
        <w:rPr>
          <w:rFonts w:eastAsia="Times New Roman" w:cs="Times New Roman"/>
          <w:b/>
          <w:bCs/>
          <w:szCs w:val="28"/>
          <w:lang w:eastAsia="ru-RU"/>
        </w:rPr>
      </w:pPr>
      <w:r w:rsidRPr="00B95D28">
        <w:rPr>
          <w:rFonts w:eastAsia="Times New Roman" w:cs="Times New Roman"/>
          <w:b/>
          <w:bCs/>
          <w:szCs w:val="28"/>
          <w:lang w:eastAsia="ru-RU"/>
        </w:rPr>
        <w:t>II. Обязательства представителей сторон Коллективного договора</w:t>
      </w:r>
    </w:p>
    <w:p w14:paraId="373355EE"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2.1. Руководствуясь основными принципами социального партнерства, осознавая ответственность за функционирование и развитие организаций, и необходимость улучшения социально-экономического положения работников, стороны договорились:</w:t>
      </w:r>
    </w:p>
    <w:p w14:paraId="47745DA8"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2.1.1. Способствовать повышению качества образования, результативности деятельности образовательной организации, конкурентоспособности работников на рынке труда при реализации Указов Президента Российской Федерации от 07 мая 2012 года № 596 «О долгосрочной государственной экономической политике», № 597 «О мероприятиях по реализации государственной социальной политики», приоритетных национальных проектов, государственной программы Ставропольского края «Развитие образования».</w:t>
      </w:r>
    </w:p>
    <w:p w14:paraId="5639D9D6"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2.1.2. Участвовать в подготовке и </w:t>
      </w:r>
      <w:proofErr w:type="gramStart"/>
      <w:r w:rsidRPr="00B95D28">
        <w:rPr>
          <w:rFonts w:eastAsia="Times New Roman" w:cs="Times New Roman"/>
          <w:szCs w:val="28"/>
          <w:lang w:eastAsia="ru-RU"/>
        </w:rPr>
        <w:t>проведении  конкурсов</w:t>
      </w:r>
      <w:proofErr w:type="gramEnd"/>
      <w:r w:rsidRPr="00B95D28">
        <w:rPr>
          <w:rFonts w:eastAsia="Times New Roman" w:cs="Times New Roman"/>
          <w:szCs w:val="28"/>
          <w:lang w:eastAsia="ru-RU"/>
        </w:rPr>
        <w:t xml:space="preserve"> профессионального мастерства. </w:t>
      </w:r>
    </w:p>
    <w:p w14:paraId="0466BE7D"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2.2. Работодатель: </w:t>
      </w:r>
    </w:p>
    <w:p w14:paraId="74A6696B"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lastRenderedPageBreak/>
        <w:t>2.2.</w:t>
      </w:r>
      <w:proofErr w:type="gramStart"/>
      <w:r w:rsidRPr="00B95D28">
        <w:rPr>
          <w:rFonts w:eastAsia="Times New Roman" w:cs="Times New Roman"/>
          <w:szCs w:val="28"/>
          <w:lang w:eastAsia="ru-RU"/>
        </w:rPr>
        <w:t>1.Организует</w:t>
      </w:r>
      <w:proofErr w:type="gramEnd"/>
      <w:r w:rsidRPr="00B95D28">
        <w:rPr>
          <w:rFonts w:eastAsia="Times New Roman" w:cs="Times New Roman"/>
          <w:szCs w:val="28"/>
          <w:lang w:eastAsia="ru-RU"/>
        </w:rPr>
        <w:t xml:space="preserve"> систематическую работу по дополнительному профессиональному образованию педагогических работников в соответствии с законодательством российской Федерации и Ставропольского края. </w:t>
      </w:r>
    </w:p>
    <w:p w14:paraId="2F272DED"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2.2.2. Предоставляет возможность председателю первичной профсоюзной </w:t>
      </w:r>
      <w:proofErr w:type="gramStart"/>
      <w:r w:rsidRPr="00B95D28">
        <w:rPr>
          <w:rFonts w:eastAsia="Times New Roman" w:cs="Times New Roman"/>
          <w:szCs w:val="28"/>
          <w:lang w:eastAsia="ru-RU"/>
        </w:rPr>
        <w:t>организации  принимать</w:t>
      </w:r>
      <w:proofErr w:type="gramEnd"/>
      <w:r w:rsidRPr="00B95D28">
        <w:rPr>
          <w:rFonts w:eastAsia="Times New Roman" w:cs="Times New Roman"/>
          <w:szCs w:val="28"/>
          <w:lang w:eastAsia="ru-RU"/>
        </w:rPr>
        <w:t xml:space="preserve"> участие в работе комитета районной организации Профсоюза, совещаний и других мероприятиях.</w:t>
      </w:r>
    </w:p>
    <w:p w14:paraId="0D19A0E9"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2.2.3. Предоставляет Профсоюзу по его запросу информацию о численности и составе работников организации, системе оплаты труда, о размерах средней заработной платы по категориям персонала, в том числе основного персонала по видам экономической деятельности.</w:t>
      </w:r>
    </w:p>
    <w:p w14:paraId="2B3ECCE2"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2.2.4. В ходе реализации Коллективного </w:t>
      </w:r>
      <w:proofErr w:type="gramStart"/>
      <w:r w:rsidRPr="00B95D28">
        <w:rPr>
          <w:rFonts w:eastAsia="Times New Roman" w:cs="Times New Roman"/>
          <w:szCs w:val="28"/>
          <w:lang w:eastAsia="ru-RU"/>
        </w:rPr>
        <w:t>договора  регулярно</w:t>
      </w:r>
      <w:proofErr w:type="gramEnd"/>
      <w:r w:rsidRPr="00B95D28">
        <w:rPr>
          <w:rFonts w:eastAsia="Times New Roman" w:cs="Times New Roman"/>
          <w:szCs w:val="28"/>
          <w:lang w:eastAsia="ru-RU"/>
        </w:rPr>
        <w:t xml:space="preserve"> обменивается информацией с Профсоюзом, по мере необходимости проводит рабочие совещания и взаимные консультации, создает совместные рабочие группы по вопросам, относящимся к предмету Коллективного договора.</w:t>
      </w:r>
    </w:p>
    <w:p w14:paraId="2346C375"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 Профсоюз:</w:t>
      </w:r>
    </w:p>
    <w:p w14:paraId="6CC532AC"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2.3.1. Обеспечивает представительство и защиту социально-трудовых прав и законных интересов работников организации.</w:t>
      </w:r>
    </w:p>
    <w:p w14:paraId="6435E226"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2.3.2. Оказывает помощь членам Профсоюза, а также работникам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вопросах применения трудового законодательства, разработки локальных нормативных актов,</w:t>
      </w:r>
    </w:p>
    <w:p w14:paraId="0231BAC7"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содержащих нормы трудового права, а также разрешения индивидуальных и коллективных трудовых споров.</w:t>
      </w:r>
    </w:p>
    <w:p w14:paraId="48D71825"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2.3.3. Содействует повышению уровня жизни членов Профсоюза.</w:t>
      </w:r>
    </w:p>
    <w:p w14:paraId="7EC61197"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2.3.4. Использует возможности переговорного процесса с целью учета интересов сторон и предотвращения социальной напряженности в коллективе.</w:t>
      </w:r>
    </w:p>
    <w:p w14:paraId="0F9DD002"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2.3.5. Осуществляет контроль за соблюдением работодателем трудового законодательства и иных актов, содержащих нормы трудового права.</w:t>
      </w:r>
    </w:p>
    <w:p w14:paraId="3441A3D6"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2.3.6. Содействует в проведении специальной оценки условий труда работников, оценки профессиональных рисков.</w:t>
      </w:r>
    </w:p>
    <w:p w14:paraId="55370AAE"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Проводит мониторинг условий труда и обеспечения безопасности жизни и здоровья работников организации.</w:t>
      </w:r>
    </w:p>
    <w:p w14:paraId="3BA1890E"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2.3.9. Участвует в организации, подготовке и проведении конкурсов профессионального мастерства.</w:t>
      </w:r>
    </w:p>
    <w:p w14:paraId="3F13C1BE" w14:textId="77777777" w:rsidR="00B95D28" w:rsidRPr="00B95D28" w:rsidRDefault="00B95D28" w:rsidP="00B95D28">
      <w:pPr>
        <w:shd w:val="clear" w:color="auto" w:fill="FFFFFF"/>
        <w:tabs>
          <w:tab w:val="left" w:pos="708"/>
        </w:tabs>
        <w:suppressAutoHyphens/>
        <w:spacing w:after="0" w:line="100" w:lineRule="atLeast"/>
        <w:jc w:val="both"/>
        <w:rPr>
          <w:rFonts w:eastAsia="Times New Roman" w:cs="Times New Roman"/>
          <w:kern w:val="1"/>
          <w:szCs w:val="28"/>
          <w:lang w:eastAsia="ru-RU"/>
        </w:rPr>
      </w:pPr>
      <w:r w:rsidRPr="00B95D28">
        <w:rPr>
          <w:rFonts w:eastAsia="Times New Roman" w:cs="Times New Roman"/>
          <w:kern w:val="1"/>
          <w:szCs w:val="28"/>
          <w:lang w:eastAsia="ru-RU"/>
        </w:rPr>
        <w:tab/>
      </w:r>
    </w:p>
    <w:p w14:paraId="73FC5FD3" w14:textId="77777777" w:rsidR="00B95D28" w:rsidRPr="00B95D28" w:rsidRDefault="00B95D28" w:rsidP="00B95D28">
      <w:pPr>
        <w:spacing w:after="0"/>
        <w:jc w:val="both"/>
        <w:textAlignment w:val="baseline"/>
        <w:rPr>
          <w:rFonts w:eastAsia="Times New Roman" w:cs="Times New Roman"/>
          <w:b/>
          <w:bCs/>
          <w:szCs w:val="28"/>
          <w:lang w:eastAsia="ru-RU"/>
        </w:rPr>
      </w:pPr>
      <w:r w:rsidRPr="00B95D28">
        <w:rPr>
          <w:rFonts w:eastAsia="Times New Roman" w:cs="Times New Roman"/>
          <w:b/>
          <w:bCs/>
          <w:szCs w:val="28"/>
          <w:lang w:eastAsia="ru-RU"/>
        </w:rPr>
        <w:t>III. Развитие социального партнёрства и участие профсоюзного органа в управлении организации</w:t>
      </w:r>
    </w:p>
    <w:p w14:paraId="33F51EA2" w14:textId="77777777" w:rsidR="00B95D28" w:rsidRPr="00B95D28" w:rsidRDefault="00B95D28" w:rsidP="00B95D28">
      <w:pPr>
        <w:spacing w:after="0"/>
        <w:jc w:val="center"/>
        <w:textAlignment w:val="baseline"/>
        <w:rPr>
          <w:rFonts w:eastAsia="Times New Roman" w:cs="Times New Roman"/>
          <w:b/>
          <w:bCs/>
          <w:szCs w:val="28"/>
          <w:lang w:eastAsia="ru-RU"/>
        </w:rPr>
      </w:pPr>
    </w:p>
    <w:p w14:paraId="5DA505C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3.1. В целях развития социального партнёрства стороны обязуются:</w:t>
      </w:r>
    </w:p>
    <w:p w14:paraId="1EDC0787"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w:t>
      </w:r>
      <w:r w:rsidRPr="00B95D28">
        <w:rPr>
          <w:rFonts w:eastAsia="Times New Roman" w:cs="Times New Roman"/>
          <w:bCs/>
          <w:szCs w:val="28"/>
          <w:lang w:eastAsia="ru-RU"/>
        </w:rPr>
        <w:lastRenderedPageBreak/>
        <w:t>соблюдать определённые настоящим коллективным договором обязательства и договоренности;</w:t>
      </w:r>
    </w:p>
    <w:p w14:paraId="7A198428"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14:paraId="3FEFE2A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70D5E3C5"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14:paraId="588FFFFD"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3.2. В целях создания условий для успешной деятельности первичной профсоюзной организации и профсоюзного комитета в соответствии с федеральным законодательством, законами и иными нормативными правовыми актами Ставропольского края, соглашениями, настоящим коллективным договором работодатель обязуется:</w:t>
      </w:r>
    </w:p>
    <w:p w14:paraId="275C7DD4"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3.2.1. Обеспечивать ежемесячное и бесплатное перечисление на счет профсоюзной организации членские профсоюзные взносы из заработной платы работников, являющихся членами Профсоюза.</w:t>
      </w:r>
    </w:p>
    <w:p w14:paraId="2253FD97"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0B345FF4"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В случае если работник, не состоящий в Профсоюзе, уполномочил профсоюзный комитет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профсоюзным комитетом, но не менее 1% (часть шестая статьи 377 ТК РФ); </w:t>
      </w:r>
    </w:p>
    <w:p w14:paraId="7351BBCD"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3.2.2. При принятии локальных нормативных актов, затрагивающих права работников учреждения, учитывать мнение профсоюзного комитета в порядке и на условиях, предусмотренных трудовым законодательством и настоящим коллективным договором;</w:t>
      </w:r>
    </w:p>
    <w:p w14:paraId="219E8F1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14:paraId="5AE49403"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3.2.4. Своевременно выполнять предписания надзорных и контрольных органов и представления профсоюзного комитета по устранению нарушений трудового законодательства, иных нормативных правовых актов, содержащих нормы трудового права; </w:t>
      </w:r>
    </w:p>
    <w:p w14:paraId="0E0F2071"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lastRenderedPageBreak/>
        <w:t xml:space="preserve">3.2.5. Решение о возможном расторжении трудового договора с работником, входящим в состав выборного органа первичной профсоюзной организации и не освобожденным от основной работы по основаниям, предусмотренным пунктом вторым или третьим части первой статьи 81 ТК РФ, принимать с предварительного согласия профсоюзного комитета; </w:t>
      </w:r>
    </w:p>
    <w:p w14:paraId="755C515C"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3.2.6. Обеспечивать осуществление мероприятий по внесению изменений и дополнений в Устав образовательного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профсоюзного комитета) образовательного учреждения членом наблюдательного совета.</w:t>
      </w:r>
    </w:p>
    <w:p w14:paraId="71AA2D1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3.3. Взаимодействие работодателя с профсоюзным комитетом осуществляется посредством:</w:t>
      </w:r>
    </w:p>
    <w:p w14:paraId="28915A39"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учёта мнения профсоюзного комитета в порядке, установленном статьёй 372 ТК РФ;</w:t>
      </w:r>
    </w:p>
    <w:p w14:paraId="6B3F0875"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учёта мотивированного мнения профсоюзного комитета в порядке, установленном статьёй 373 ТК РФ;</w:t>
      </w:r>
    </w:p>
    <w:p w14:paraId="6C3462D8"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профсоюзного комитета выражено и доведено до сведения всех работников учреждения его официальное мнение. В случае, если мнение профсоюзного комитета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14:paraId="30C0D981"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3.4. Работодатель по согласованию с профсоюзным комитетом осуществляет: </w:t>
      </w:r>
    </w:p>
    <w:p w14:paraId="7164E607"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установление и распределение учебной нагрузки педагогических и других работников; </w:t>
      </w:r>
    </w:p>
    <w:p w14:paraId="46D99547"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утверждение расписания занятий, годового календарного учебного графика; </w:t>
      </w:r>
    </w:p>
    <w:p w14:paraId="24408CA7"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установление системы оплаты труда;</w:t>
      </w:r>
    </w:p>
    <w:p w14:paraId="5B609D8F"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  утверждает формы расчетного листка; </w:t>
      </w:r>
    </w:p>
    <w:p w14:paraId="24896E50"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установление, изменение размеров и снятие всех видов выплат компенсационного и стимулирующего характера;</w:t>
      </w:r>
    </w:p>
    <w:p w14:paraId="4759B41A"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распределение премиальных выплат и использование фонда экономии заработной платы;</w:t>
      </w:r>
    </w:p>
    <w:p w14:paraId="575F1665"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установление размера повышения заработной платы в ночное время;</w:t>
      </w:r>
    </w:p>
    <w:p w14:paraId="75EB0F6F"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утверждение должностных обязанностей работников;</w:t>
      </w:r>
    </w:p>
    <w:p w14:paraId="55BC00FF"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применение систем нормирования труда;</w:t>
      </w:r>
    </w:p>
    <w:p w14:paraId="287F113A"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изменение условий труда;</w:t>
      </w:r>
    </w:p>
    <w:p w14:paraId="2DC4A8B3"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оплату труда работников, занятых на работах с вредными и (или) опасными условиями труда (статья 147 ТК РФ),</w:t>
      </w:r>
    </w:p>
    <w:p w14:paraId="6C88B191"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оплату труда за работу в ночное время (статья 154 ТК РФ)</w:t>
      </w:r>
    </w:p>
    <w:p w14:paraId="53110003"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lastRenderedPageBreak/>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14:paraId="4E3A4223"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 100 ТК РФ); </w:t>
      </w:r>
    </w:p>
    <w:p w14:paraId="2C082AC2"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утверждение графика отпусков (статья 123 ТК РФ); </w:t>
      </w:r>
    </w:p>
    <w:p w14:paraId="505D197C"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принятие Положения о дополнительных отпусках;</w:t>
      </w:r>
    </w:p>
    <w:p w14:paraId="1EA78F0D"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установление дополнительных гарантий работникам, совмещающим работу с обучением.</w:t>
      </w:r>
    </w:p>
    <w:p w14:paraId="1D27B9D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3.5. Работодатель с учётом мотивированного мнения профсоюзного комитета:</w:t>
      </w:r>
    </w:p>
    <w:p w14:paraId="181252D1"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принимает решения о массовых увольнениях;</w:t>
      </w:r>
    </w:p>
    <w:p w14:paraId="11FFD540"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принимает решение о временном введении режима неполного рабочего времени при угрозе массовых увольнений и его отмены (статья 180 ТК РФ); </w:t>
      </w:r>
    </w:p>
    <w:p w14:paraId="1EA4AA01"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14:paraId="2E1AB338"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привлекает работника к сверхурочной работе (статья 99 ТК РФ);</w:t>
      </w:r>
    </w:p>
    <w:p w14:paraId="515A306D"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устанавливает режим работы с разделением рабочего дня на части с перерывом два и более часа (статья 105 ТК РФ); </w:t>
      </w:r>
    </w:p>
    <w:p w14:paraId="0C00B193"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привлекает к работе в выходные и нерабочие праздничные дни (статья 113 ТК РФ); </w:t>
      </w:r>
    </w:p>
    <w:p w14:paraId="11A8FE11"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принимает решение о введении, замене и пересмотре норм труда (статья 162 ТК РФ);</w:t>
      </w:r>
    </w:p>
    <w:p w14:paraId="1B27855B"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утверждает перечень должностей работников с ненормированным рабочим днем (статья 101 ТК РФ);</w:t>
      </w:r>
    </w:p>
    <w:p w14:paraId="5633A9DB"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составляет график сменности (статья 103 ТК РФ); </w:t>
      </w:r>
    </w:p>
    <w:p w14:paraId="1708206F"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утверждает правила внутреннего трудового распорядка;</w:t>
      </w:r>
    </w:p>
    <w:p w14:paraId="2DD10F0D"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устанавливает сроки выплаты заработной платы работников;</w:t>
      </w:r>
    </w:p>
    <w:p w14:paraId="483B3F90"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принимает локальные нормативные акты образовательного учреждения, содержащие нормы трудового права (статьи 8, 371, 372 ТК РФ);</w:t>
      </w:r>
    </w:p>
    <w:p w14:paraId="240248FD"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устанавливает сроки выплаты заработной платы;</w:t>
      </w:r>
    </w:p>
    <w:p w14:paraId="06B6C4F1"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утверждает конкретные размеры оплаты за работу в выходной или нерабочий праздничный день (статья 153 ТК РФ); </w:t>
      </w:r>
    </w:p>
    <w:p w14:paraId="2CADF96A"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формирует комиссии по урегулированию споров между участниками образовательных отношений;</w:t>
      </w:r>
    </w:p>
    <w:p w14:paraId="29462343"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представляет к награждению отраслевыми и иными наградами;</w:t>
      </w:r>
    </w:p>
    <w:p w14:paraId="02C38D52"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принимает решения о применении дисциплинарного взыскания в отношении работников, являющихся членами Профсоюза;</w:t>
      </w:r>
    </w:p>
    <w:p w14:paraId="23113D4F"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принимает решение о снятии дисциплинарного взыскания до истечения 1 года со дня его применения;</w:t>
      </w:r>
    </w:p>
    <w:p w14:paraId="6769D438"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определяет форму подготовки и дополнительного профессионального образования работников, перечень необходимых для подготовки профессий и </w:t>
      </w:r>
      <w:r w:rsidRPr="00B95D28">
        <w:rPr>
          <w:rFonts w:eastAsia="Times New Roman" w:cs="Times New Roman"/>
          <w:bCs/>
          <w:szCs w:val="28"/>
          <w:lang w:eastAsia="ru-RU"/>
        </w:rPr>
        <w:lastRenderedPageBreak/>
        <w:t>специальностей, в том числе для направления работников на прохождение независимой оценки квалификации (статья 196 ТК РФ);</w:t>
      </w:r>
    </w:p>
    <w:p w14:paraId="61FF54FD"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создает комиссию по охране труда;</w:t>
      </w:r>
    </w:p>
    <w:p w14:paraId="1B6C564A"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утверждает правила и инструкции по охране труда для работников (статья 212 ТК РФ);</w:t>
      </w:r>
    </w:p>
    <w:p w14:paraId="26370956"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определяет сроки проведения специальной оценки условий труда (статья 22 ТК РФ);  </w:t>
      </w:r>
    </w:p>
    <w:p w14:paraId="286DE16A"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производит расторжение трудового договора с работниками, являющимися членами Профсоюза, по следующим основаниям: </w:t>
      </w:r>
    </w:p>
    <w:p w14:paraId="1A6D69B0" w14:textId="77777777" w:rsidR="00B95D28" w:rsidRPr="00B95D28" w:rsidRDefault="00B95D28" w:rsidP="00B95D28">
      <w:pPr>
        <w:tabs>
          <w:tab w:val="left" w:pos="284"/>
          <w:tab w:val="left" w:pos="567"/>
        </w:tabs>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w:t>
      </w:r>
      <w:r w:rsidRPr="00B95D28">
        <w:rPr>
          <w:rFonts w:eastAsia="Times New Roman" w:cs="Times New Roman"/>
          <w:bCs/>
          <w:szCs w:val="28"/>
          <w:lang w:eastAsia="ru-RU"/>
        </w:rPr>
        <w:tab/>
        <w:t xml:space="preserve">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14:paraId="727C5808" w14:textId="77777777" w:rsidR="00B95D28" w:rsidRPr="00B95D28" w:rsidRDefault="00B95D28" w:rsidP="00B95D28">
      <w:pPr>
        <w:tabs>
          <w:tab w:val="left" w:pos="284"/>
        </w:tabs>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w:t>
      </w:r>
      <w:r w:rsidRPr="00B95D28">
        <w:rPr>
          <w:rFonts w:eastAsia="Times New Roman" w:cs="Times New Roman"/>
          <w:bCs/>
          <w:szCs w:val="28"/>
          <w:lang w:eastAsia="ru-RU"/>
        </w:rPr>
        <w:tab/>
        <w:t>другие основания (пункты первый и второй статьи 336 ТК РФ и др.);</w:t>
      </w:r>
    </w:p>
    <w:p w14:paraId="274A159B"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принимает решение о расторжении трудового договора по инициативе работодателя в соответствии с пунктами вторым, третьим и пятым части первой статьи 81 ТК РФ с работниками, являющимися членами Профсоюза (статья 82 ТК РФ).</w:t>
      </w:r>
    </w:p>
    <w:p w14:paraId="602BA7F5"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 Профсоюзный комитет обязуется:</w:t>
      </w:r>
    </w:p>
    <w:p w14:paraId="05D75B3E"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3.6.1. 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14:paraId="31D408F4"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3.6.2. Разъяснять работникам положения коллективного договора и приложений к нему. </w:t>
      </w:r>
    </w:p>
    <w:p w14:paraId="2E6851A8"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73116BC6"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3.6.4.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из заработной платы на счет первичной профсоюзной организации.</w:t>
      </w:r>
    </w:p>
    <w:p w14:paraId="7E6091A6"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14:paraId="59C07DEC"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правильностью расходования фонда оплаты труда, в том числе экономии фонда оплаты труда, а также внебюджетных средств;</w:t>
      </w:r>
    </w:p>
    <w:p w14:paraId="48ABA0DF"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правильностью ведения и хранения трудовых книжек работников (сведений о трудовой деятельности) своевременностью внесения в них записей, в том числе при присвоении квалификационных категорий по результатам аттестации работников;</w:t>
      </w:r>
    </w:p>
    <w:p w14:paraId="7B47788E"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14:paraId="7FE8CEDA"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охраной труда в образовательном учреждении; </w:t>
      </w:r>
    </w:p>
    <w:p w14:paraId="2154775C"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lastRenderedPageBreak/>
        <w:t xml:space="preserve">- правильностью и своевременностью предоставления работникам отпусков и их оплаты; </w:t>
      </w:r>
    </w:p>
    <w:p w14:paraId="4073C922"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14:paraId="34F7E67C"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соблюдением порядка аттестации педагогических работников образовательного учреждения; </w:t>
      </w:r>
    </w:p>
    <w:p w14:paraId="2551E150"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по другим вопросам социально-трудового характера.</w:t>
      </w:r>
    </w:p>
    <w:p w14:paraId="513D91B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3.6.6. Обеспечивать выполнение условий настоящего Коллективного договора. </w:t>
      </w:r>
    </w:p>
    <w:p w14:paraId="420C7A57"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3.6.7. Участвовать в формировании в образовательном учреждении системы внутреннего контроля за соблюдением трудового законодательства и иных актов, содержащих нормы трудового права. </w:t>
      </w:r>
    </w:p>
    <w:p w14:paraId="73BE396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3.6.8. 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14:paraId="63AD813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3.6.9. Принимать участие в аттестации работников образовательного учреждения на соответствие занимаемой должности.</w:t>
      </w:r>
    </w:p>
    <w:p w14:paraId="124399A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3.6.10. Осуществлять проверку уплаты и перечисления членских профсоюзных взносов в соответствии с законодательством Российской Федерации. </w:t>
      </w:r>
    </w:p>
    <w:p w14:paraId="466AD172"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3.6.11. Информировать ежегодно членов Профсоюза о своей работе, о деятельности Профсоюза. </w:t>
      </w:r>
    </w:p>
    <w:p w14:paraId="0AF1CF38"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3.6.12. Содействовать оздоровлению детей работников образовательного учреждения. </w:t>
      </w:r>
    </w:p>
    <w:p w14:paraId="79A751C9"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3.6.13. Ходатайствовать о представлении к наградам работников образовательного учреждения. </w:t>
      </w:r>
    </w:p>
    <w:p w14:paraId="22F97FF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3.6.14. Организовывать физкультурно-оздоровительную и культурно-массовую работу для работников учреждения за счет средств работодателя, в том числе внебюджетных источников. </w:t>
      </w:r>
    </w:p>
    <w:p w14:paraId="58ADCDA9"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3.6.15.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профсоюзным комитетом (без учёта мотивированного мнения) (выбрать.)</w:t>
      </w:r>
    </w:p>
    <w:p w14:paraId="1EB7C46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3.6.16. Выступать инициатором начала переговоров по заключению Коллективного договора на новый срок за три месяца до окончания срока его действия.  </w:t>
      </w:r>
    </w:p>
    <w:p w14:paraId="0AF7895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4. Все споры и разногласия, возникающие между сторонами по настоящему Коллективному договору или в связи с ним, разрешаются путём переговоров и по согласованию сторон.</w:t>
      </w:r>
    </w:p>
    <w:p w14:paraId="555D0FEB" w14:textId="77777777" w:rsidR="00B95D28" w:rsidRPr="00B95D28" w:rsidRDefault="00B95D28" w:rsidP="00B95D28">
      <w:pPr>
        <w:shd w:val="clear" w:color="auto" w:fill="FFFFFF"/>
        <w:tabs>
          <w:tab w:val="left" w:pos="708"/>
        </w:tabs>
        <w:suppressAutoHyphens/>
        <w:spacing w:after="0" w:line="100" w:lineRule="atLeast"/>
        <w:jc w:val="center"/>
        <w:rPr>
          <w:rFonts w:eastAsia="Times New Roman" w:cs="Times New Roman"/>
          <w:b/>
          <w:bCs/>
          <w:szCs w:val="28"/>
          <w:lang w:eastAsia="ru-RU"/>
        </w:rPr>
      </w:pPr>
    </w:p>
    <w:p w14:paraId="6E389C7C" w14:textId="77777777" w:rsidR="00B95D28" w:rsidRPr="00B95D28" w:rsidRDefault="00B95D28" w:rsidP="00B95D28">
      <w:pPr>
        <w:numPr>
          <w:ilvl w:val="0"/>
          <w:numId w:val="32"/>
        </w:numPr>
        <w:shd w:val="clear" w:color="auto" w:fill="FFFFFF"/>
        <w:tabs>
          <w:tab w:val="left" w:pos="0"/>
          <w:tab w:val="left" w:pos="284"/>
          <w:tab w:val="left" w:pos="567"/>
        </w:tabs>
        <w:suppressAutoHyphens/>
        <w:spacing w:after="0" w:line="100" w:lineRule="atLeast"/>
        <w:jc w:val="center"/>
        <w:rPr>
          <w:rFonts w:eastAsia="Times New Roman" w:cs="Times New Roman"/>
          <w:b/>
          <w:bCs/>
          <w:caps/>
          <w:szCs w:val="28"/>
          <w:lang w:eastAsia="ru-RU"/>
        </w:rPr>
      </w:pPr>
      <w:r w:rsidRPr="00B95D28">
        <w:rPr>
          <w:rFonts w:eastAsia="Times New Roman" w:cs="Times New Roman"/>
          <w:b/>
          <w:bCs/>
          <w:szCs w:val="28"/>
          <w:lang w:eastAsia="ru-RU"/>
        </w:rPr>
        <w:t>Трудовой договор, гарантии при заключении, изменении                              и расторжении трудового договора.</w:t>
      </w:r>
    </w:p>
    <w:p w14:paraId="0CD83364" w14:textId="77777777" w:rsidR="00B95D28" w:rsidRPr="00B95D28" w:rsidRDefault="00B95D28" w:rsidP="00B95D28">
      <w:pPr>
        <w:spacing w:after="0"/>
        <w:ind w:left="360"/>
        <w:jc w:val="center"/>
        <w:textAlignment w:val="baseline"/>
        <w:rPr>
          <w:rFonts w:eastAsia="Times New Roman" w:cs="Times New Roman"/>
          <w:szCs w:val="28"/>
          <w:lang w:eastAsia="ru-RU"/>
        </w:rPr>
      </w:pPr>
    </w:p>
    <w:p w14:paraId="5D383DF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 xml:space="preserve">4.1. </w:t>
      </w:r>
      <w:proofErr w:type="gramStart"/>
      <w:r w:rsidRPr="00B95D28">
        <w:rPr>
          <w:rFonts w:eastAsia="Times New Roman" w:cs="Times New Roman"/>
          <w:szCs w:val="28"/>
          <w:bdr w:val="none" w:sz="0" w:space="0" w:color="auto" w:frame="1"/>
          <w:lang w:eastAsia="ru-RU"/>
        </w:rPr>
        <w:t>Стороны  при</w:t>
      </w:r>
      <w:proofErr w:type="gramEnd"/>
      <w:r w:rsidRPr="00B95D28">
        <w:rPr>
          <w:rFonts w:eastAsia="Times New Roman" w:cs="Times New Roman"/>
          <w:szCs w:val="28"/>
          <w:bdr w:val="none" w:sz="0" w:space="0" w:color="auto" w:frame="1"/>
          <w:lang w:eastAsia="ru-RU"/>
        </w:rPr>
        <w:t xml:space="preserve"> регулировании трудовых отношений исходят из того, что:</w:t>
      </w:r>
    </w:p>
    <w:p w14:paraId="51AF421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4.1.1. Трудовой договор с работниками заключается в письменной форме, как правило, на неопределённый срок. </w:t>
      </w:r>
    </w:p>
    <w:p w14:paraId="4B87601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Заключение срочного трудового договора допускается в 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в случаях, предусмотренных федеральным законодательством. </w:t>
      </w:r>
    </w:p>
    <w:p w14:paraId="237F511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Срочный трудовой договор может заключаться:</w:t>
      </w:r>
    </w:p>
    <w:p w14:paraId="6656B24D"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14:paraId="270310BC"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на время выполнения временных (до двух месяцев) работ;</w:t>
      </w:r>
    </w:p>
    <w:p w14:paraId="3BA5D131"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для выполнения сезонных работ, когда в силу природных условий работа может производиться только в течение определенного периода (сезона);</w:t>
      </w:r>
    </w:p>
    <w:p w14:paraId="635716EC"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для выполнения работ, непосредственно связанных со стажировкой и с профессиональным обучением работника;</w:t>
      </w:r>
    </w:p>
    <w:p w14:paraId="1F173893"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 лицами, направленными органами службы занятости населения на работы временного характера и общественные работы и в других случаях, предусмотренных ТК РФ и иными федеральными законами.</w:t>
      </w:r>
    </w:p>
    <w:p w14:paraId="58E214E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По соглашению сторон срочный трудовой договор может заключаться:</w:t>
      </w:r>
    </w:p>
    <w:p w14:paraId="7448AFEA"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2391A795"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25D6D779"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 заместителями руководителей учреждения, независимо от их организационно-правовых форм и форм собственности;</w:t>
      </w:r>
    </w:p>
    <w:p w14:paraId="3E14F65A"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 лицами, обучающимися по очной форме обучения;</w:t>
      </w:r>
    </w:p>
    <w:p w14:paraId="453BB9C8"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 лицами, поступающими на работу по совместительству;</w:t>
      </w:r>
    </w:p>
    <w:p w14:paraId="1F52F464"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в других случаях, предусмотренных ТК РФ или иными федеральными законами.</w:t>
      </w:r>
    </w:p>
    <w:p w14:paraId="4C7665C9" w14:textId="77777777" w:rsidR="00B95D28" w:rsidRPr="00B95D28" w:rsidRDefault="00B95D28" w:rsidP="00B95D28">
      <w:pPr>
        <w:autoSpaceDE w:val="0"/>
        <w:autoSpaceDN w:val="0"/>
        <w:adjustRightInd w:val="0"/>
        <w:spacing w:after="0"/>
        <w:ind w:firstLine="567"/>
        <w:jc w:val="both"/>
        <w:rPr>
          <w:rFonts w:eastAsia="Times New Roman" w:cs="Times New Roman"/>
          <w:sz w:val="26"/>
          <w:szCs w:val="26"/>
          <w:lang w:eastAsia="ru-RU"/>
        </w:rPr>
      </w:pPr>
      <w:r w:rsidRPr="00B95D28">
        <w:rPr>
          <w:rFonts w:eastAsia="Times New Roman" w:cs="Times New Roman"/>
          <w:szCs w:val="28"/>
          <w:bdr w:val="none" w:sz="0" w:space="0" w:color="auto" w:frame="1"/>
          <w:lang w:eastAsia="ru-RU"/>
        </w:rPr>
        <w:t xml:space="preserve">4.1.2. Содержание трудового договора, порядок его заключения, изменения и расторжения определяются в соответствии с ТК РФ, </w:t>
      </w:r>
      <w:r w:rsidRPr="00B95D28">
        <w:rPr>
          <w:rFonts w:eastAsia="Times New Roman" w:cs="Times New Roman"/>
          <w:szCs w:val="28"/>
          <w:lang w:eastAsia="ru-RU"/>
        </w:rPr>
        <w:t>с учетом</w:t>
      </w:r>
      <w:r w:rsidRPr="00B95D28">
        <w:rPr>
          <w:rFonts w:eastAsia="Times New Roman" w:cs="Times New Roman"/>
          <w:sz w:val="26"/>
          <w:szCs w:val="26"/>
          <w:lang w:eastAsia="ru-RU"/>
        </w:rPr>
        <w:t xml:space="preserve"> </w:t>
      </w:r>
      <w:r w:rsidRPr="00B95D28">
        <w:rPr>
          <w:rFonts w:eastAsia="Times New Roman" w:cs="Times New Roman"/>
          <w:szCs w:val="28"/>
          <w:lang w:eastAsia="ru-RU"/>
        </w:rPr>
        <w:t>примерной формы трудового договора с работником</w:t>
      </w:r>
      <w:r w:rsidRPr="00B95D28">
        <w:rPr>
          <w:rFonts w:eastAsia="Times New Roman" w:cs="Times New Roman"/>
          <w:sz w:val="26"/>
          <w:szCs w:val="26"/>
          <w:lang w:eastAsia="ru-RU"/>
        </w:rPr>
        <w:t xml:space="preserve"> </w:t>
      </w:r>
      <w:r w:rsidRPr="00B95D28">
        <w:rPr>
          <w:rFonts w:eastAsia="Times New Roman" w:cs="Times New Roman"/>
          <w:szCs w:val="28"/>
          <w:lang w:eastAsia="ru-RU"/>
        </w:rPr>
        <w:t>государственного учреждения Ставропольского края (муниципального</w:t>
      </w:r>
      <w:r w:rsidRPr="00B95D28">
        <w:rPr>
          <w:rFonts w:eastAsia="Times New Roman" w:cs="Times New Roman"/>
          <w:sz w:val="26"/>
          <w:szCs w:val="26"/>
          <w:lang w:eastAsia="ru-RU"/>
        </w:rPr>
        <w:t xml:space="preserve"> </w:t>
      </w:r>
      <w:r w:rsidRPr="00B95D28">
        <w:rPr>
          <w:rFonts w:eastAsia="Times New Roman" w:cs="Times New Roman"/>
          <w:szCs w:val="28"/>
          <w:lang w:eastAsia="ru-RU"/>
        </w:rPr>
        <w:t>учреждения муниципального образования Ставропольского края)</w:t>
      </w:r>
      <w:r w:rsidRPr="00B95D28">
        <w:rPr>
          <w:rFonts w:eastAsia="Times New Roman" w:cs="Times New Roman"/>
          <w:sz w:val="26"/>
          <w:szCs w:val="26"/>
          <w:lang w:eastAsia="ru-RU"/>
        </w:rPr>
        <w:t xml:space="preserve"> </w:t>
      </w:r>
      <w:r w:rsidRPr="00B95D28">
        <w:rPr>
          <w:rFonts w:eastAsia="Times New Roman" w:cs="Times New Roman"/>
          <w:szCs w:val="28"/>
          <w:lang w:eastAsia="ru-RU"/>
        </w:rPr>
        <w:t>(Приложение 3 к Программе поэтапного совершенствования систем оплаты</w:t>
      </w:r>
      <w:r w:rsidRPr="00B95D28">
        <w:rPr>
          <w:rFonts w:eastAsia="Times New Roman" w:cs="Times New Roman"/>
          <w:sz w:val="26"/>
          <w:szCs w:val="26"/>
          <w:lang w:eastAsia="ru-RU"/>
        </w:rPr>
        <w:t xml:space="preserve"> </w:t>
      </w:r>
      <w:r w:rsidRPr="00B95D28">
        <w:rPr>
          <w:rFonts w:eastAsia="Times New Roman" w:cs="Times New Roman"/>
          <w:szCs w:val="28"/>
          <w:lang w:eastAsia="ru-RU"/>
        </w:rPr>
        <w:t>труда работников государственных учреждений Ставропольского края и</w:t>
      </w:r>
      <w:r w:rsidRPr="00B95D28">
        <w:rPr>
          <w:rFonts w:eastAsia="Times New Roman" w:cs="Times New Roman"/>
          <w:sz w:val="26"/>
          <w:szCs w:val="26"/>
          <w:lang w:eastAsia="ru-RU"/>
        </w:rPr>
        <w:t xml:space="preserve"> </w:t>
      </w:r>
      <w:r w:rsidRPr="00B95D28">
        <w:rPr>
          <w:rFonts w:eastAsia="Times New Roman" w:cs="Times New Roman"/>
          <w:szCs w:val="28"/>
          <w:lang w:eastAsia="ru-RU"/>
        </w:rPr>
        <w:t>муниципальных учреждений муниципальных образований Ставропольского</w:t>
      </w:r>
      <w:r w:rsidRPr="00B95D28">
        <w:rPr>
          <w:rFonts w:eastAsia="Times New Roman" w:cs="Times New Roman"/>
          <w:sz w:val="26"/>
          <w:szCs w:val="26"/>
          <w:lang w:eastAsia="ru-RU"/>
        </w:rPr>
        <w:t xml:space="preserve"> </w:t>
      </w:r>
      <w:r w:rsidRPr="00B95D28">
        <w:rPr>
          <w:rFonts w:eastAsia="Times New Roman" w:cs="Times New Roman"/>
          <w:szCs w:val="28"/>
          <w:lang w:eastAsia="ru-RU"/>
        </w:rPr>
        <w:t xml:space="preserve">края на 2013 - </w:t>
      </w:r>
      <w:r w:rsidRPr="00B95D28">
        <w:rPr>
          <w:rFonts w:eastAsia="Times New Roman" w:cs="Times New Roman"/>
          <w:szCs w:val="28"/>
          <w:lang w:eastAsia="ru-RU"/>
        </w:rPr>
        <w:lastRenderedPageBreak/>
        <w:t>2018 годы, утвержденной распоряжением Правительства</w:t>
      </w:r>
      <w:r w:rsidRPr="00B95D28">
        <w:rPr>
          <w:rFonts w:eastAsia="Times New Roman" w:cs="Times New Roman"/>
          <w:sz w:val="26"/>
          <w:szCs w:val="26"/>
          <w:lang w:eastAsia="ru-RU"/>
        </w:rPr>
        <w:t xml:space="preserve"> </w:t>
      </w:r>
      <w:r w:rsidRPr="00B95D28">
        <w:rPr>
          <w:rFonts w:eastAsia="Times New Roman" w:cs="Times New Roman"/>
          <w:szCs w:val="28"/>
          <w:lang w:eastAsia="ru-RU"/>
        </w:rPr>
        <w:t xml:space="preserve">Ставропольского края от 19.12.2012 № 548-рп), </w:t>
      </w:r>
      <w:r w:rsidRPr="00B95D28">
        <w:rPr>
          <w:rFonts w:eastAsia="Times New Roman" w:cs="Times New Roman"/>
          <w:szCs w:val="28"/>
          <w:bdr w:val="none" w:sz="0" w:space="0" w:color="auto" w:frame="1"/>
          <w:lang w:eastAsia="ru-RU"/>
        </w:rPr>
        <w:t xml:space="preserve">другими законодательными и нормативными правовыми актами, Уставом образовательного учреждения, правилами трудового внутреннего распорядка  и не могут ухудшать положение работников по сравнению с действующим законодательством РФ и настоящим коллективным договором. </w:t>
      </w:r>
    </w:p>
    <w:p w14:paraId="752BB87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Стороны подтверждают, что заключение гражданско-правовых договоров в учреждении, фактически регулирующих трудовые отношения между работником и работодателем, не допускается (часть вторая статьи 15 ТК РФ).</w:t>
      </w:r>
    </w:p>
    <w:p w14:paraId="2950B560"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Нормы профессиональной этики педагогических работников закрепляются в локальных нормативных актах учреждения, осуществляющего образовательную деятельность, принимаемых работодателем в порядке, установленном уставом образовательного учреждения, по согласованию с выборным органом первичной профсоюзной организации.</w:t>
      </w:r>
    </w:p>
    <w:p w14:paraId="184AFF5D"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4.1.3. </w:t>
      </w:r>
      <w:r w:rsidRPr="00B95D28">
        <w:rPr>
          <w:rFonts w:eastAsia="Times New Roman" w:cs="Times New Roman"/>
          <w:szCs w:val="28"/>
          <w:lang w:eastAsia="ru-RU"/>
        </w:rPr>
        <w:t>Работодатели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14:paraId="1033644F"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1E9BF628"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размеры выплат компенсационного характера (при выполнении работ с</w:t>
      </w:r>
    </w:p>
    <w:p w14:paraId="603F0CA2"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тяжелыми вредными и (или) опасными, иными особыми условиями труда, в условиях, отклоняющихся от нормальных условий труда, и др.);</w:t>
      </w:r>
    </w:p>
    <w:p w14:paraId="6DD49437"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 </w:t>
      </w:r>
    </w:p>
    <w:p w14:paraId="0F46FB5E"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Обязательными для включения в трудовой договор </w:t>
      </w:r>
      <w:proofErr w:type="gramStart"/>
      <w:r w:rsidRPr="00B95D28">
        <w:rPr>
          <w:rFonts w:eastAsia="Times New Roman" w:cs="Times New Roman"/>
          <w:szCs w:val="28"/>
          <w:bdr w:val="none" w:sz="0" w:space="0" w:color="auto" w:frame="1"/>
          <w:lang w:eastAsia="ru-RU"/>
        </w:rPr>
        <w:t>также  являются</w:t>
      </w:r>
      <w:proofErr w:type="gramEnd"/>
      <w:r w:rsidRPr="00B95D28">
        <w:rPr>
          <w:rFonts w:eastAsia="Times New Roman" w:cs="Times New Roman"/>
          <w:szCs w:val="28"/>
          <w:bdr w:val="none" w:sz="0" w:space="0" w:color="auto" w:frame="1"/>
          <w:lang w:eastAsia="ru-RU"/>
        </w:rPr>
        <w:t xml:space="preserve"> следующие условия:</w:t>
      </w:r>
    </w:p>
    <w:p w14:paraId="31260284"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место работы (указывается конкретный адрес работодателя);</w:t>
      </w:r>
    </w:p>
    <w:p w14:paraId="1A3B52BA"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трудовая функция (работа в должности в соответствии со штатным </w:t>
      </w:r>
      <w:proofErr w:type="gramStart"/>
      <w:r w:rsidRPr="00B95D28">
        <w:rPr>
          <w:rFonts w:eastAsia="Times New Roman" w:cs="Times New Roman"/>
          <w:szCs w:val="28"/>
          <w:bdr w:val="none" w:sz="0" w:space="0" w:color="auto" w:frame="1"/>
          <w:lang w:eastAsia="ru-RU"/>
        </w:rPr>
        <w:t>рас-писанием</w:t>
      </w:r>
      <w:proofErr w:type="gramEnd"/>
      <w:r w:rsidRPr="00B95D28">
        <w:rPr>
          <w:rFonts w:eastAsia="Times New Roman" w:cs="Times New Roman"/>
          <w:szCs w:val="28"/>
          <w:bdr w:val="none" w:sz="0" w:space="0" w:color="auto" w:frame="1"/>
          <w:lang w:eastAsia="ru-RU"/>
        </w:rPr>
        <w:t xml:space="preserve">, профессии, специальности с указанием квалификации; конкретный вид поручаемой работнику работы). Если в соответствии с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w:t>
      </w:r>
      <w:r w:rsidRPr="00B95D28">
        <w:rPr>
          <w:rFonts w:eastAsia="Times New Roman" w:cs="Times New Roman"/>
          <w:szCs w:val="28"/>
          <w:bdr w:val="none" w:sz="0" w:space="0" w:color="auto" w:frame="1"/>
          <w:lang w:eastAsia="ru-RU"/>
        </w:rPr>
        <w:lastRenderedPageBreak/>
        <w:t>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14:paraId="70E17C10"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дата начала работы, а в случае, когда заключается срочный трудовой </w:t>
      </w:r>
      <w:proofErr w:type="gramStart"/>
      <w:r w:rsidRPr="00B95D28">
        <w:rPr>
          <w:rFonts w:eastAsia="Times New Roman" w:cs="Times New Roman"/>
          <w:szCs w:val="28"/>
          <w:bdr w:val="none" w:sz="0" w:space="0" w:color="auto" w:frame="1"/>
          <w:lang w:eastAsia="ru-RU"/>
        </w:rPr>
        <w:t>до-говор</w:t>
      </w:r>
      <w:proofErr w:type="gramEnd"/>
      <w:r w:rsidRPr="00B95D28">
        <w:rPr>
          <w:rFonts w:eastAsia="Times New Roman" w:cs="Times New Roman"/>
          <w:szCs w:val="28"/>
          <w:bdr w:val="none" w:sz="0" w:space="0" w:color="auto" w:frame="1"/>
          <w:lang w:eastAsia="ru-RU"/>
        </w:rPr>
        <w:t>,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1561717E"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условия оплаты труда (в том числе размер тарифной ставки или оклада (должностного оклада) работника, доплаты, надбавки и поощрительные </w:t>
      </w:r>
      <w:proofErr w:type="gramStart"/>
      <w:r w:rsidRPr="00B95D28">
        <w:rPr>
          <w:rFonts w:eastAsia="Times New Roman" w:cs="Times New Roman"/>
          <w:szCs w:val="28"/>
          <w:bdr w:val="none" w:sz="0" w:space="0" w:color="auto" w:frame="1"/>
          <w:lang w:eastAsia="ru-RU"/>
        </w:rPr>
        <w:t>вы-платы</w:t>
      </w:r>
      <w:proofErr w:type="gramEnd"/>
      <w:r w:rsidRPr="00B95D28">
        <w:rPr>
          <w:rFonts w:eastAsia="Times New Roman" w:cs="Times New Roman"/>
          <w:szCs w:val="28"/>
          <w:bdr w:val="none" w:sz="0" w:space="0" w:color="auto" w:frame="1"/>
          <w:lang w:eastAsia="ru-RU"/>
        </w:rPr>
        <w:t>);</w:t>
      </w:r>
    </w:p>
    <w:p w14:paraId="564BB607"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режим рабочего времени и времени отдыха (если для данного работника он отличается от общих правил, действующих у данного работодателя);</w:t>
      </w:r>
    </w:p>
    <w:p w14:paraId="319320C8"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14:paraId="745D644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условия, определяющие в необходимых случаях характер работы (</w:t>
      </w:r>
      <w:proofErr w:type="gramStart"/>
      <w:r w:rsidRPr="00B95D28">
        <w:rPr>
          <w:rFonts w:eastAsia="Times New Roman" w:cs="Times New Roman"/>
          <w:szCs w:val="28"/>
          <w:bdr w:val="none" w:sz="0" w:space="0" w:color="auto" w:frame="1"/>
          <w:lang w:eastAsia="ru-RU"/>
        </w:rPr>
        <w:t>по-движной</w:t>
      </w:r>
      <w:proofErr w:type="gramEnd"/>
      <w:r w:rsidRPr="00B95D28">
        <w:rPr>
          <w:rFonts w:eastAsia="Times New Roman" w:cs="Times New Roman"/>
          <w:szCs w:val="28"/>
          <w:bdr w:val="none" w:sz="0" w:space="0" w:color="auto" w:frame="1"/>
          <w:lang w:eastAsia="ru-RU"/>
        </w:rPr>
        <w:t>, разъездной, в пути, другой характер работы);</w:t>
      </w:r>
    </w:p>
    <w:p w14:paraId="3DDC1C6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условие об обязательном социальном страховании работника в соответствии с ТК РФ и иными Федеральными законами;</w:t>
      </w:r>
    </w:p>
    <w:p w14:paraId="40399E5D"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7D7D298D"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4.1.4. Работодатели обеспечивают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45B00946"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Условия трудового договора, снижающие уровень прав и гарантий работника, установленные трудовым законодательством, настоящим Коллективным договором, являются недействительными и не могут применяться.</w:t>
      </w:r>
    </w:p>
    <w:p w14:paraId="0D60906F"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4C91A92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lang w:eastAsia="ru-RU"/>
        </w:rPr>
        <w:t xml:space="preserve">4.1.5. </w:t>
      </w:r>
      <w:r w:rsidRPr="00B95D28">
        <w:rPr>
          <w:rFonts w:eastAsia="Times New Roman" w:cs="Times New Roman"/>
          <w:szCs w:val="28"/>
          <w:bdr w:val="none" w:sz="0" w:space="0" w:color="auto" w:frame="1"/>
          <w:lang w:eastAsia="ru-RU"/>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0B13D554"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4.1.6. Работодатель обязан в сфере трудовых отношений: </w:t>
      </w:r>
    </w:p>
    <w:p w14:paraId="12EBB0EA"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xml:space="preserve">- до подписания трудового договора с работником ознакомить его под роспись с уставом организации, правилами внутреннего трудового </w:t>
      </w:r>
      <w:r w:rsidRPr="00B95D28">
        <w:rPr>
          <w:rFonts w:eastAsia="Times New Roman" w:cs="Times New Roman"/>
          <w:szCs w:val="28"/>
          <w:lang w:eastAsia="ru-RU"/>
        </w:rPr>
        <w:lastRenderedPageBreak/>
        <w:t xml:space="preserve">распорядка, настоящим коллективным договором, а также иными локальными нормативными актами, непосредственно связанными с трудовой деятельностью работника; </w:t>
      </w:r>
    </w:p>
    <w:p w14:paraId="76EEB9BA"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xml:space="preserve"> - вести трудовые книжки работников, в том числе обеспечить ведение бумажной трудовой книжки или формирование сведений о трудовой деятельности в электронном виде. Работникам, впервые поступившим на работу, обеспечить формирование сведений о трудовой деятельности в электронном виде; </w:t>
      </w:r>
    </w:p>
    <w:p w14:paraId="3F5801AB"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по запросу работника предоставлять сведения о его трудовой деятельности;</w:t>
      </w:r>
    </w:p>
    <w:p w14:paraId="2E44C295"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руководствоваться Единым квалификационным справочником должностей руководителей, специалистов и служащих, содержащих,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1EE99038"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xml:space="preserve">- 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 </w:t>
      </w:r>
    </w:p>
    <w:p w14:paraId="014E6FC4"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своевременно и в полном объеме перечислять за работников пенсионные страховые взносы и направлять данные персонифицированного учета в органы Пенсионного фонда Российской Федерации по Ставропольскому краю;</w:t>
      </w:r>
    </w:p>
    <w:p w14:paraId="39226741"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не допускать запроса у педагогических работников материалов, не являющихся отчётной документацией, составление которых не предусмотрено должностными обязанностями и (или) локальными нормативными актами образовательной организации;</w:t>
      </w:r>
    </w:p>
    <w:p w14:paraId="77DFF32A"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xml:space="preserve">- учитывать, что изменение требований к квалификации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 </w:t>
      </w:r>
    </w:p>
    <w:p w14:paraId="658093A8"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t>- учитывать профессиональные стандарты в случаях, предусмотренных частью первой статьи 195.3 ТК РФ;</w:t>
      </w:r>
    </w:p>
    <w:p w14:paraId="10AD888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4.1.7. При составлении штатного расписания учреждения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6C5C27A4"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4.1.8. Учитывать, что законом Ставропольского края устанавливается квота для приема на работу инвалидов: </w:t>
      </w:r>
    </w:p>
    <w:p w14:paraId="2669B50B"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при численности работников, превышающей 100 человек - в размере 4% среднесписочной численности работников; </w:t>
      </w:r>
    </w:p>
    <w:p w14:paraId="40532137"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при численности работников не менее чем 35 человек и не более чем 100 человек - в размере 2% среднесписочной численности работников, но не менее одного рабочего места.</w:t>
      </w:r>
    </w:p>
    <w:p w14:paraId="502E19F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4.1.9. При заключении трудового договора может предусматриваться условие об испытании. </w:t>
      </w:r>
    </w:p>
    <w:p w14:paraId="13A7E50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Испытание при приеме на </w:t>
      </w:r>
      <w:proofErr w:type="gramStart"/>
      <w:r w:rsidRPr="00B95D28">
        <w:rPr>
          <w:rFonts w:eastAsia="Times New Roman" w:cs="Times New Roman"/>
          <w:szCs w:val="28"/>
          <w:bdr w:val="none" w:sz="0" w:space="0" w:color="auto" w:frame="1"/>
          <w:lang w:eastAsia="ru-RU"/>
        </w:rPr>
        <w:t>работу,  помимо</w:t>
      </w:r>
      <w:proofErr w:type="gramEnd"/>
      <w:r w:rsidRPr="00B95D28">
        <w:rPr>
          <w:rFonts w:eastAsia="Times New Roman" w:cs="Times New Roman"/>
          <w:szCs w:val="28"/>
          <w:bdr w:val="none" w:sz="0" w:space="0" w:color="auto" w:frame="1"/>
          <w:lang w:eastAsia="ru-RU"/>
        </w:rPr>
        <w:t xml:space="preserve"> лиц, указанных в статье 70 ТК РФ не устанавливается для:</w:t>
      </w:r>
    </w:p>
    <w:p w14:paraId="2B0A7A37"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педагогических работников, имеющих первую или высшую квалификационную категорию;</w:t>
      </w:r>
    </w:p>
    <w:p w14:paraId="4BFF51B1"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педагогических работников, успешно прошедших ранее, не более трёх лет назад, аттестацию в целях подтверждения соответствия занимаемой должности;</w:t>
      </w:r>
    </w:p>
    <w:p w14:paraId="1CEDD89B"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многодетных матерей (отцов);</w:t>
      </w:r>
    </w:p>
    <w:p w14:paraId="6B9B7BF6"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бывших работников учреждения, уволенных по сокращению численности или штата в течение 2- х лет после увольнения и др.</w:t>
      </w:r>
    </w:p>
    <w:p w14:paraId="46EF7B69"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4.1.10. В трудовой договор специалиста по кадрам, на которого возложены функции кадрового документооборота, включается условие о неразглашении персональных данных работника.</w:t>
      </w:r>
    </w:p>
    <w:p w14:paraId="6C5E4C79"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В целях защиты персональных данных работников Работодателем совместно с Профкомом разрабатывается Положение о порядке работы с персональными данными работников. </w:t>
      </w:r>
    </w:p>
    <w:p w14:paraId="78A8BC48"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4.1.11. 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7C4C1FF2"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Запрещается требовать от работника выполнения работы, не обусловленной трудовым договором (статья 60 ТК РФ). </w:t>
      </w:r>
    </w:p>
    <w:p w14:paraId="0F72889E" w14:textId="77777777" w:rsidR="00B95D28" w:rsidRPr="00B95D28" w:rsidRDefault="00B95D28" w:rsidP="00B95D28">
      <w:pPr>
        <w:numPr>
          <w:ilvl w:val="2"/>
          <w:numId w:val="32"/>
        </w:numPr>
        <w:spacing w:after="0" w:line="276" w:lineRule="auto"/>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Предусматривать в трудовых договорах следующие положения: </w:t>
      </w:r>
    </w:p>
    <w:p w14:paraId="37EFD90F" w14:textId="77777777" w:rsidR="00B95D28" w:rsidRPr="00B95D28" w:rsidRDefault="00B95D28" w:rsidP="00B95D28">
      <w:pPr>
        <w:numPr>
          <w:ilvl w:val="3"/>
          <w:numId w:val="32"/>
        </w:numPr>
        <w:tabs>
          <w:tab w:val="left" w:pos="567"/>
          <w:tab w:val="left" w:pos="851"/>
          <w:tab w:val="left" w:pos="993"/>
          <w:tab w:val="left" w:pos="1701"/>
        </w:tabs>
        <w:spacing w:after="0" w:line="276" w:lineRule="auto"/>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В конкретные должностные обязанности воспитателей, связанные с составлением и заполнением ими документации входят: </w:t>
      </w:r>
    </w:p>
    <w:p w14:paraId="0766EF1E"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участие в разработке части образовательной программы дошкольного образования, формируемой участниками образовательных отношений; </w:t>
      </w:r>
    </w:p>
    <w:p w14:paraId="12EFFD23"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 ведение журнала педагогической диагностики (мониторинга).</w:t>
      </w:r>
    </w:p>
    <w:p w14:paraId="1BCED3C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4.1.13. 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14:paraId="689F254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4.1.14.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14:paraId="3C65E02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14:paraId="2B55C77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14:paraId="14D2AF2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4.1.15.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w:t>
      </w:r>
    </w:p>
    <w:p w14:paraId="7196FDA1"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работники, совмещающие работу с обучением в образовательных организациях, независимо от обучения их на бесплатной или платной основе;</w:t>
      </w:r>
    </w:p>
    <w:p w14:paraId="488CF0BD"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работники, отнесенные в установленном порядке к категориям граждан предпенсионного возраста;</w:t>
      </w:r>
    </w:p>
    <w:p w14:paraId="61FC6830"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работники, проработавшие в образовательной организации свыше 10 лет;</w:t>
      </w:r>
    </w:p>
    <w:p w14:paraId="2B35D800"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работники, имеющие детей в возрасте до 18 лет;</w:t>
      </w:r>
    </w:p>
    <w:p w14:paraId="4BAC3451"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неосвобожденный председатель первичной профсоюзной организации;</w:t>
      </w:r>
    </w:p>
    <w:p w14:paraId="285FE9BC"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лица,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14:paraId="029690C4"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4.1.16. Обеспечивать работнику с даты уведомления о предстоящем сокращении численности (штата работников, ликвидации организации) время для поиска работы (4 часа в неделю с указанием конкретного периода рабочего дня) с сохранением среднего заработка.</w:t>
      </w:r>
    </w:p>
    <w:p w14:paraId="653C5CE8"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4.1.17.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2,3,5 части первой статьи 81 ТК РФ с работником – членом Профсоюза.</w:t>
      </w:r>
    </w:p>
    <w:p w14:paraId="57C528D8"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4.1.18. Осуществлять выплаты, предусмотренные статьёй 178 ТК РФ, увольняемым работникам при расторжении трудового договора в связи с ликвидацией организации.</w:t>
      </w:r>
    </w:p>
    <w:p w14:paraId="41BCBAE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4.1.19.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14:paraId="005B71B0"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данном образовательном учреждении и источников финансирования.</w:t>
      </w:r>
    </w:p>
    <w:p w14:paraId="4F2515C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учреждения.</w:t>
      </w:r>
    </w:p>
    <w:p w14:paraId="5CC1268B"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4.1.20. Предупреждать работника письменно об истечении срока действия квалификационной категории не позднее, чем за 3 месяца.</w:t>
      </w:r>
    </w:p>
    <w:p w14:paraId="78F09402"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4.1.21.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14:paraId="406B180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14:paraId="67865FF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4.1.22. 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14:paraId="291D9919"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4.1.23. 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14:paraId="6F87174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4.1.24. В случае прекращения трудового договора на основании пункта седьмого части первой статьи 77 ТК РФ (отказ от продолжения работы в </w:t>
      </w:r>
      <w:r w:rsidRPr="00B95D28">
        <w:rPr>
          <w:rFonts w:eastAsia="Times New Roman" w:cs="Times New Roman"/>
          <w:szCs w:val="28"/>
          <w:bdr w:val="none" w:sz="0" w:space="0" w:color="auto" w:frame="1"/>
          <w:lang w:eastAsia="ru-RU"/>
        </w:rPr>
        <w:lastRenderedPageBreak/>
        <w:t>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14:paraId="2C956F7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4.2. Выборный орган первичной профсоюзной организации обязуется:</w:t>
      </w:r>
    </w:p>
    <w:p w14:paraId="7BE1EC30"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4.2.1.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14:paraId="252EE3F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4.2.2.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14:paraId="12ECAF1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4.2.3. 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w:t>
      </w:r>
      <w:proofErr w:type="gramStart"/>
      <w:r w:rsidRPr="00B95D28">
        <w:rPr>
          <w:rFonts w:eastAsia="Times New Roman" w:cs="Times New Roman"/>
          <w:szCs w:val="28"/>
          <w:bdr w:val="none" w:sz="0" w:space="0" w:color="auto" w:frame="1"/>
          <w:lang w:eastAsia="ru-RU"/>
        </w:rPr>
        <w:t>частью .</w:t>
      </w:r>
      <w:proofErr w:type="gramEnd"/>
    </w:p>
    <w:p w14:paraId="1D059A7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4.2.4. 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14:paraId="7B04696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4.2.5.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 РФ.</w:t>
      </w:r>
    </w:p>
    <w:p w14:paraId="734D6764" w14:textId="77777777" w:rsidR="00B95D28" w:rsidRPr="00B95D28" w:rsidRDefault="00B95D28" w:rsidP="00B95D28">
      <w:pPr>
        <w:spacing w:after="0"/>
        <w:ind w:firstLine="567"/>
        <w:jc w:val="both"/>
        <w:textAlignment w:val="baseline"/>
        <w:rPr>
          <w:rFonts w:eastAsia="Times New Roman" w:cs="Times New Roman"/>
          <w:szCs w:val="28"/>
          <w:lang w:eastAsia="ru-RU"/>
        </w:rPr>
      </w:pPr>
    </w:p>
    <w:p w14:paraId="7B845DA3" w14:textId="77777777" w:rsidR="00B95D28" w:rsidRPr="00B95D28" w:rsidRDefault="00B95D28" w:rsidP="00B95D28">
      <w:pPr>
        <w:numPr>
          <w:ilvl w:val="0"/>
          <w:numId w:val="32"/>
        </w:numPr>
        <w:spacing w:after="0" w:line="276" w:lineRule="auto"/>
        <w:jc w:val="center"/>
        <w:textAlignment w:val="baseline"/>
        <w:rPr>
          <w:rFonts w:eastAsia="Times New Roman" w:cs="Times New Roman"/>
          <w:b/>
          <w:bCs/>
          <w:szCs w:val="28"/>
          <w:lang w:eastAsia="ru-RU"/>
        </w:rPr>
      </w:pPr>
      <w:r w:rsidRPr="00B95D28">
        <w:rPr>
          <w:rFonts w:eastAsia="Times New Roman" w:cs="Times New Roman"/>
          <w:b/>
          <w:bCs/>
          <w:szCs w:val="28"/>
          <w:lang w:eastAsia="ru-RU"/>
        </w:rPr>
        <w:t>Оплата труда и нормы труда</w:t>
      </w:r>
    </w:p>
    <w:p w14:paraId="20092F3A" w14:textId="77777777" w:rsidR="00B95D28" w:rsidRPr="00B95D28" w:rsidRDefault="00B95D28" w:rsidP="00B95D28">
      <w:pPr>
        <w:spacing w:after="0"/>
        <w:ind w:left="1080"/>
        <w:textAlignment w:val="baseline"/>
        <w:rPr>
          <w:rFonts w:eastAsia="Times New Roman" w:cs="Times New Roman"/>
          <w:szCs w:val="28"/>
          <w:lang w:eastAsia="ru-RU"/>
        </w:rPr>
      </w:pPr>
    </w:p>
    <w:p w14:paraId="1B658509"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5.1. При регулировании вопросов оплаты труда Работодатель и Профком исходят из того, что система оплаты труда работников образовательного учреждения устанавливается Коллективным договором, локальными нормативными актами в соответствии с федеральными и краевыми законами, иными нормативными актами Российской Федерации и Ставропольского края с учетом: </w:t>
      </w:r>
    </w:p>
    <w:p w14:paraId="20AD7041"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Единых рекомендации по установлению на федеральном, региональном и местном уровнях систем оплаты труда работников государственных и </w:t>
      </w:r>
      <w:r w:rsidRPr="00B95D28">
        <w:rPr>
          <w:rFonts w:eastAsia="Times New Roman" w:cs="Times New Roman"/>
          <w:szCs w:val="28"/>
          <w:bdr w:val="none" w:sz="0" w:space="0" w:color="auto" w:frame="1"/>
          <w:lang w:eastAsia="ru-RU"/>
        </w:rPr>
        <w:lastRenderedPageBreak/>
        <w:t xml:space="preserve">муниципальных учреждений, утверждаемых ежегодно решением Российской трехсторонней комиссии по регулированию социально-трудовых отношений; - Постановления Правительства Ставропольского края от 20.08.2008 года №128-п «О введении новых систем оплаты труда работников государственных бюджетных, автономных и казенных учреждений Ставропольского края»; </w:t>
      </w:r>
    </w:p>
    <w:p w14:paraId="38B83A1E"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Постановления Правительства Ставропольского края от 20.08.2008 года №128 –п «О введении новых систем оплаты труда работников государственных бюджетных, </w:t>
      </w:r>
      <w:proofErr w:type="gramStart"/>
      <w:r w:rsidRPr="00B95D28">
        <w:rPr>
          <w:rFonts w:eastAsia="Times New Roman" w:cs="Times New Roman"/>
          <w:szCs w:val="28"/>
          <w:bdr w:val="none" w:sz="0" w:space="0" w:color="auto" w:frame="1"/>
          <w:lang w:eastAsia="ru-RU"/>
        </w:rPr>
        <w:t>автономных  и</w:t>
      </w:r>
      <w:proofErr w:type="gramEnd"/>
      <w:r w:rsidRPr="00B95D28">
        <w:rPr>
          <w:rFonts w:eastAsia="Times New Roman" w:cs="Times New Roman"/>
          <w:szCs w:val="28"/>
          <w:bdr w:val="none" w:sz="0" w:space="0" w:color="auto" w:frame="1"/>
          <w:lang w:eastAsia="ru-RU"/>
        </w:rPr>
        <w:t xml:space="preserve"> казенных учреждений Ставропольского края»;</w:t>
      </w:r>
    </w:p>
    <w:p w14:paraId="0E9A55D6"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51DBAA6A"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правовыми актами, содержащими нормы трудового права;</w:t>
      </w:r>
    </w:p>
    <w:p w14:paraId="73257CC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создания условий для оплаты труда работников в зависимости от их личного участия в эффективном функционировании учреждения;</w:t>
      </w:r>
    </w:p>
    <w:p w14:paraId="003090B9"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14:paraId="622CC61F"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w:t>
      </w:r>
    </w:p>
    <w:p w14:paraId="6AB986F3"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мнения (согласования) Профкома.  </w:t>
      </w:r>
    </w:p>
    <w:p w14:paraId="6A7B11E2"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5.1.2. Работнику, полностью отработавшему норму рабочего времени в нормальных условиях и выполнившему нормы труда (трудовые обязанности), выплачивается месячная заработная плата в размере не ниже минимального размера оплаты труда, устанавливаемого федеральным законодательством.</w:t>
      </w:r>
    </w:p>
    <w:p w14:paraId="0E6A03B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 Работодатель по согласованию с выборным органом первичной профсоюзной организации: </w:t>
      </w:r>
    </w:p>
    <w:p w14:paraId="141E2E13"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5.2.1. Разрабатывает Положение об оплате труда работников организации, которое является приложением к коллективному договору. </w:t>
      </w:r>
    </w:p>
    <w:p w14:paraId="64DA3C28"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 Предусматривает в Положении об оплате труда работников организации регулирование вопросов оплаты труда с учетом: </w:t>
      </w:r>
    </w:p>
    <w:p w14:paraId="2342BFA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5.2.2.1.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 </w:t>
      </w:r>
    </w:p>
    <w:p w14:paraId="52BEF31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 xml:space="preserve">5.2.2.2.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 </w:t>
      </w:r>
    </w:p>
    <w:p w14:paraId="02814EAB"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5.2.2.3. Формирования конкретных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   </w:t>
      </w:r>
    </w:p>
    <w:p w14:paraId="35B3B343"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5.2.2.4.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стимулирующей выплаты к заработной плате, исчисленной с учетом фактического объема педагогической работы. </w:t>
      </w:r>
    </w:p>
    <w:p w14:paraId="49F0F393"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5.2.2.5. 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 </w:t>
      </w:r>
    </w:p>
    <w:p w14:paraId="3BBD1DE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5.2.2.6. Определения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w:t>
      </w:r>
    </w:p>
    <w:p w14:paraId="6130F60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5.2.2.7. Создания условий для оплаты труда работников в зависимости от их личного участия в эффективном функционировании учреждения. </w:t>
      </w:r>
    </w:p>
    <w:p w14:paraId="2E5BD6A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5.2.2.8. Применения типовых норм труда для однородных работ (межотраслевые, отраслевые и иные нормы труда). </w:t>
      </w:r>
    </w:p>
    <w:p w14:paraId="144638D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5.2.2.9. Определения размеров выплат компенсационного или стимулирующего характера с учетом нагрузки. </w:t>
      </w:r>
    </w:p>
    <w:p w14:paraId="64FF0264"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5.2.2.10.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 а также с учетом имеющихся государственных и ведомственных наград. </w:t>
      </w:r>
    </w:p>
    <w:p w14:paraId="260BAD51"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5.2.2.11. Формирования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w:t>
      </w:r>
      <w:r w:rsidRPr="00B95D28">
        <w:rPr>
          <w:rFonts w:eastAsia="Times New Roman" w:cs="Times New Roman"/>
          <w:szCs w:val="28"/>
          <w:bdr w:val="none" w:sz="0" w:space="0" w:color="auto" w:frame="1"/>
          <w:lang w:eastAsia="ru-RU"/>
        </w:rPr>
        <w:lastRenderedPageBreak/>
        <w:t xml:space="preserve">(или) стимулирующего характера, не ведущее к дополнительной интенсификации труда. </w:t>
      </w:r>
    </w:p>
    <w:p w14:paraId="2904C0F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5.</w:t>
      </w:r>
      <w:proofErr w:type="gramStart"/>
      <w:r w:rsidRPr="00B95D28">
        <w:rPr>
          <w:rFonts w:eastAsia="Times New Roman" w:cs="Times New Roman"/>
          <w:szCs w:val="28"/>
          <w:bdr w:val="none" w:sz="0" w:space="0" w:color="auto" w:frame="1"/>
          <w:lang w:eastAsia="ru-RU"/>
        </w:rPr>
        <w:t>3.Стимулирующая</w:t>
      </w:r>
      <w:proofErr w:type="gramEnd"/>
      <w:r w:rsidRPr="00B95D28">
        <w:rPr>
          <w:rFonts w:eastAsia="Times New Roman" w:cs="Times New Roman"/>
          <w:szCs w:val="28"/>
          <w:bdr w:val="none" w:sz="0" w:space="0" w:color="auto" w:frame="1"/>
          <w:lang w:eastAsia="ru-RU"/>
        </w:rPr>
        <w:t xml:space="preserve"> часть фонда оплаты труда распределяется комиссией организации на основании соответствующего Положения, утверждённого работодателем по согласованию с выборным органом первичной организации. В состав данной комиссии в обязательном порядке включается представитель выборного органа первичной профсоюзной организации.</w:t>
      </w:r>
    </w:p>
    <w:p w14:paraId="366C651B"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5.4. При разработке и утверждении в образовательном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776F8350"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размер вознаграждения работника должен определяться на основе объективной оценки результатов его труда (принцип объективности);</w:t>
      </w:r>
    </w:p>
    <w:p w14:paraId="0C0D9159"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работник должен знать, какое вознаграждение он получит в зависимости от результатов своего труда (принцип предсказуемости);</w:t>
      </w:r>
    </w:p>
    <w:p w14:paraId="7F8DAB6A"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14:paraId="78F60887"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вознаграждение должно следовать за достижением результата (принцип своевременности);</w:t>
      </w:r>
    </w:p>
    <w:p w14:paraId="11B2092C"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правила определения вознаграждения должны быть понятны каждому работнику (принцип справедливости);</w:t>
      </w:r>
    </w:p>
    <w:p w14:paraId="7616A6A3"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принятие решений о выплатах и их размерах должно осуществляться по согласованию с Профкомом (принцип прозрачности).</w:t>
      </w:r>
    </w:p>
    <w:p w14:paraId="5E03AA42"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5.5. Фонд оплаты труда учреждения формируется работодателем на календарный год, исходя из лимитов бюджетных обязательств, краевого, муниципального бюджета и средств, поступающих от платных услуг и приносящей доход деятельности.</w:t>
      </w:r>
    </w:p>
    <w:p w14:paraId="4DA7874F"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5.6. </w:t>
      </w:r>
      <w:r w:rsidRPr="00B95D28">
        <w:rPr>
          <w:rFonts w:eastAsia="Times New Roman" w:cs="Times New Roman"/>
          <w:szCs w:val="28"/>
          <w:lang w:eastAsia="ru-RU"/>
        </w:rPr>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2EFEB9AB"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7D259209"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при установлении квалификационной категории - со дня вынесения решения аттестационной комиссией;</w:t>
      </w:r>
    </w:p>
    <w:p w14:paraId="256056F6"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при присвоении почетного звания, награждения ведомственными знаками отличия - со дня присвоения, награждения;</w:t>
      </w:r>
    </w:p>
    <w:p w14:paraId="7BF4E039"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при присуждении ученой степени доктора наук и кандидата наук - со дня</w:t>
      </w:r>
    </w:p>
    <w:p w14:paraId="7C4AE822" w14:textId="77777777" w:rsidR="00B95D28" w:rsidRPr="00B95D28" w:rsidRDefault="00B95D28" w:rsidP="00B95D28">
      <w:pPr>
        <w:autoSpaceDE w:val="0"/>
        <w:autoSpaceDN w:val="0"/>
        <w:adjustRightInd w:val="0"/>
        <w:spacing w:after="0"/>
        <w:jc w:val="both"/>
        <w:rPr>
          <w:rFonts w:eastAsia="Times New Roman" w:cs="Times New Roman"/>
          <w:szCs w:val="28"/>
          <w:lang w:eastAsia="ru-RU"/>
        </w:rPr>
      </w:pPr>
      <w:r w:rsidRPr="00B95D28">
        <w:rPr>
          <w:rFonts w:eastAsia="Times New Roman" w:cs="Times New Roman"/>
          <w:szCs w:val="28"/>
          <w:lang w:eastAsia="ru-RU"/>
        </w:rPr>
        <w:lastRenderedPageBreak/>
        <w:t>принятия Министерством науки и высшего образования Российской Федерации решения о выдаче диплома.</w:t>
      </w:r>
    </w:p>
    <w:p w14:paraId="60B86340"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1CC474AE"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bdr w:val="none" w:sz="0" w:space="0" w:color="auto" w:frame="1"/>
          <w:lang w:eastAsia="ru-RU"/>
        </w:rPr>
        <w:t xml:space="preserve">5.7. </w:t>
      </w:r>
      <w:r w:rsidRPr="00B95D28">
        <w:rPr>
          <w:rFonts w:eastAsia="Times New Roman" w:cs="Times New Roman"/>
          <w:color w:val="000000"/>
          <w:szCs w:val="28"/>
          <w:lang w:eastAsia="ru-RU"/>
        </w:rPr>
        <w:t>Работодатель осуществляют оплату труда работников в ночное время (с 22 часов до 6 часов) в повышенном размере, но не ниже 35%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(но не ниже указанных размеров) устанавливаются коллективным договором, локальным нормативным актом, принимаемым по согласованию с выборным органом первичной профсоюзной организации, трудовым договором.</w:t>
      </w:r>
    </w:p>
    <w:p w14:paraId="37BCF64D"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5.8. Переработка рабочего времени воспитателей, помощников воспитателей, младших воспитателей вследствие неявки сменяющего работника или </w:t>
      </w:r>
      <w:proofErr w:type="gramStart"/>
      <w:r w:rsidRPr="00B95D28">
        <w:rPr>
          <w:rFonts w:eastAsia="Times New Roman" w:cs="Times New Roman"/>
          <w:color w:val="000000"/>
          <w:szCs w:val="28"/>
          <w:lang w:eastAsia="ru-RU"/>
        </w:rPr>
        <w:t>родителей,  осуществляемая</w:t>
      </w:r>
      <w:proofErr w:type="gramEnd"/>
      <w:r w:rsidRPr="00B95D28">
        <w:rPr>
          <w:rFonts w:eastAsia="Times New Roman" w:cs="Times New Roman"/>
          <w:color w:val="000000"/>
          <w:szCs w:val="28"/>
          <w:lang w:eastAsia="ru-RU"/>
        </w:rPr>
        <w:t xml:space="preserve">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14:paraId="6741BF90"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5.9.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
    <w:p w14:paraId="605EDE1D"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Работодатель с учетом мнения выборного органа первичной профсоюзной организации в порядке, предусмотренном статьей 372 ТК РФ и в соответствии со статьёй 147 ТК РФ, выплачивает работникам, занятым на работах с вредными и (или) опасными условиями труда (3 класс) компенсационные выплаты в размере: </w:t>
      </w:r>
    </w:p>
    <w:p w14:paraId="327BE078"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 подкласс 3.1. (вредные условия труда </w:t>
      </w:r>
      <w:proofErr w:type="gramStart"/>
      <w:r w:rsidRPr="00B95D28">
        <w:rPr>
          <w:rFonts w:eastAsia="Times New Roman" w:cs="Times New Roman"/>
          <w:szCs w:val="28"/>
          <w:lang w:eastAsia="ru-RU"/>
        </w:rPr>
        <w:t>1  степени</w:t>
      </w:r>
      <w:proofErr w:type="gramEnd"/>
      <w:r w:rsidRPr="00B95D28">
        <w:rPr>
          <w:rFonts w:eastAsia="Times New Roman" w:cs="Times New Roman"/>
          <w:szCs w:val="28"/>
          <w:lang w:eastAsia="ru-RU"/>
        </w:rPr>
        <w:t xml:space="preserve">) – не менее 4% оклада (должностного оклада, ставки заработной платы) работника; </w:t>
      </w:r>
    </w:p>
    <w:p w14:paraId="555F1E94"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 xml:space="preserve">- подкласс 3.2. (вредные условия труда 2 степени) – не менее 8% оклада (должностного оклада, ставки заработной платы) работника. </w:t>
      </w:r>
    </w:p>
    <w:p w14:paraId="3D24FC71"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zCs w:val="28"/>
          <w:lang w:eastAsia="ru-RU"/>
        </w:rPr>
        <w:t>Указанные компенсационные выплаты производятся пропорционально нагрузке.</w:t>
      </w:r>
    </w:p>
    <w:p w14:paraId="4EF54B60"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При проведении специальной оценки условий труда в целях реализации Федерального закона от 28 декабря 2013 года № 426-ФЗ «О специальной оценке условий труда» (с учетом дополнений и изменений, внесенных Федеральным законом от 28 декабря 2013 г. № 421-ФЗ «О внесении </w:t>
      </w:r>
      <w:r w:rsidRPr="00B95D28">
        <w:rPr>
          <w:rFonts w:eastAsia="Times New Roman" w:cs="Times New Roman"/>
          <w:color w:val="000000"/>
          <w:szCs w:val="28"/>
          <w:lang w:eastAsia="ru-RU"/>
        </w:rPr>
        <w:lastRenderedPageBreak/>
        <w:t>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ТК РФ.</w:t>
      </w:r>
    </w:p>
    <w:p w14:paraId="335970ED"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5.10. Оплата труда работников, имеющих квалификационные категории, осуществляется с учетом квалификационной категории независимо от преподаваемого предмета, а по должностям работников, по которым применяется наименование "старший" (воспитатель - старший воспитатель, методист – старший методист), независимо от того, по какой конкретно должности присвоена квалификационная категория.</w:t>
      </w:r>
    </w:p>
    <w:p w14:paraId="094DFFC7"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5.11. Работа уборщиков помещений, дворников и других работников, оплата труда которых зависит от нормы труда (нормы убираемой площади) сверх нормы считается совместительством и оформляется отдельными трудовыми договорами с соответствующей оплатой.</w:t>
      </w:r>
    </w:p>
    <w:p w14:paraId="105A3A4E"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Нормы убираемой площади для уборщиков служебных помещений дошкольных организаций составляет 500 кв. м. за ставку заработной платы.</w:t>
      </w:r>
    </w:p>
    <w:p w14:paraId="707B80F9"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5.12. Виды и размеры выплат стимулирующего характера устанавливаются организацией в пределах средств, направленных на оплату труда, в том числе внебюджетных, по согласованию с выборным профсоюзным органом и закрепляются в Коллективном договоре и регулируются Положением об оплате труда работников и (или) Положением о порядке и условиях установления выплат стимулирующего характера.</w:t>
      </w:r>
    </w:p>
    <w:p w14:paraId="4D0FCAF7"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5.13. Экономия фонда оплаты труда может использоваться, в соответствии с Положением об оплате труда работников, на выплаты стимулирующего характера и оказание материальной помощи работникам в случаях:</w:t>
      </w:r>
    </w:p>
    <w:p w14:paraId="71EA3EF8"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смерти самого работника, близких родственников;</w:t>
      </w:r>
    </w:p>
    <w:p w14:paraId="427E96BF"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необходимости компенсации дорогостоящих видов лечебно - диагностической помощи, не предусмотренной базовой программой обязательного медицинского страхования и бюджетом здравоохранения, на основании действующих постановлений Правительства РФ;</w:t>
      </w:r>
    </w:p>
    <w:p w14:paraId="0D69F189"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возникновения чрезвычайных ситуаций и стихийных бедствий (пожар, наводнение, кражи и т.д.);</w:t>
      </w:r>
    </w:p>
    <w:p w14:paraId="3463C792"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иных случаях.</w:t>
      </w:r>
    </w:p>
    <w:p w14:paraId="72EC0BB8"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5.14. Выплаты за высокие показатели и напряженность в работе младшему обслуживающему персоналу устанавливаются в пределах утвержденного объема средств фонда стимулирующих выплат, что закрепляется в коллективном договоре и Положении об оплате труда работников.</w:t>
      </w:r>
    </w:p>
    <w:p w14:paraId="648A9052"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5.15. Наполняемость дошкольных групп, исчисляемая исходя из расчета соблюдения нормы площади на одного ребенка, а также иных санитарно-эпидемиологических требований (СанПиН) к условиям и организации </w:t>
      </w:r>
      <w:r w:rsidRPr="00B95D28">
        <w:rPr>
          <w:rFonts w:eastAsia="Times New Roman" w:cs="Times New Roman"/>
          <w:color w:val="000000"/>
          <w:szCs w:val="28"/>
          <w:lang w:eastAsia="ru-RU"/>
        </w:rPr>
        <w:lastRenderedPageBreak/>
        <w:t>обучения в учреждении и (или) к устройству, содержанию и 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воспитанию, уходу и присмотру, нормой обслуживания, превышение которой является основанием для установления доплат за увеличение объема работ в порядке, определяемом коллективным договором.</w:t>
      </w:r>
    </w:p>
    <w:p w14:paraId="32CF8B02"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5.</w:t>
      </w:r>
      <w:proofErr w:type="gramStart"/>
      <w:r w:rsidRPr="00B95D28">
        <w:rPr>
          <w:rFonts w:eastAsia="Times New Roman" w:cs="Times New Roman"/>
          <w:szCs w:val="28"/>
          <w:bdr w:val="none" w:sz="0" w:space="0" w:color="auto" w:frame="1"/>
          <w:lang w:eastAsia="ru-RU"/>
        </w:rPr>
        <w:t>16.Заработная</w:t>
      </w:r>
      <w:proofErr w:type="gramEnd"/>
      <w:r w:rsidRPr="00B95D28">
        <w:rPr>
          <w:rFonts w:eastAsia="Times New Roman" w:cs="Times New Roman"/>
          <w:szCs w:val="28"/>
          <w:bdr w:val="none" w:sz="0" w:space="0" w:color="auto" w:frame="1"/>
          <w:lang w:eastAsia="ru-RU"/>
        </w:rPr>
        <w:t xml:space="preserve">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14:paraId="5F1490C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5.17. Днями выплаты заработной платы являются: 15 и 30 числа текущего месяца.</w:t>
      </w:r>
    </w:p>
    <w:p w14:paraId="3304412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Выплата заработной платы перечисляется по письменному заявлению работника на расчетный счет в банке.  </w:t>
      </w:r>
    </w:p>
    <w:p w14:paraId="45450502" w14:textId="77777777" w:rsidR="00B95D28" w:rsidRPr="00B95D28" w:rsidRDefault="00B95D28" w:rsidP="00B95D28">
      <w:pPr>
        <w:spacing w:after="0"/>
        <w:ind w:firstLine="709"/>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При совпадении дня выплаты с выходным или нерабочим праздничным днём выплата заработной платы производится накануне этого дня.</w:t>
      </w:r>
    </w:p>
    <w:p w14:paraId="03DDF74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5.18. При выплате заработной платы работнику вручается расчётный листок. Форма расчетного листка утверждается работодателем с учетом мнения Профкома в порядке, установленном ст. 372 ТК РФ для принятия локальных нормативных актов (Приложение № 1), с указанием:</w:t>
      </w:r>
    </w:p>
    <w:p w14:paraId="7563C7DD"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составных частей заработной платы, причитающейся ему за соответствующий период;</w:t>
      </w:r>
    </w:p>
    <w:p w14:paraId="0FF75329"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1E3E18B3"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размеров и оснований произведенных удержаний;</w:t>
      </w:r>
    </w:p>
    <w:p w14:paraId="4F464579"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общей денежной суммы, подлежащей выплате.</w:t>
      </w:r>
    </w:p>
    <w:p w14:paraId="55E40082"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5.19.  При определении размера выплаты заработной платы за первую половину месяца необходимо учитывать ставку заработной платы, должностной оклад (оклад) работника за отработанное время, а также выплат компенсационного и стимулирующего характера за отработанное время, расчет которых не зависит от оценки итогов работы за месяц в целом. Выплата стимулирующего характера, начисляемая по результатам выполнения показателей эффективности (оценка которых осуществляется по итогам работы за месяц), производится при окончательном расчете и выплате заработной платы за месяц.</w:t>
      </w:r>
    </w:p>
    <w:p w14:paraId="26F454FE"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5.20.  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(ст. 4 ТК РФ).</w:t>
      </w:r>
    </w:p>
    <w:p w14:paraId="066D5EFB"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5.21.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средний заработок за весь период её </w:t>
      </w:r>
      <w:r w:rsidRPr="00B95D28">
        <w:rPr>
          <w:rFonts w:eastAsia="Times New Roman" w:cs="Times New Roman"/>
          <w:szCs w:val="28"/>
          <w:bdr w:val="none" w:sz="0" w:space="0" w:color="auto" w:frame="1"/>
          <w:lang w:eastAsia="ru-RU"/>
        </w:rPr>
        <w:lastRenderedPageBreak/>
        <w:t>задержки, включая период приостановления им исполнения трудовых обязанностей.</w:t>
      </w:r>
    </w:p>
    <w:p w14:paraId="2CE17A55"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5.22. При нарушении установленного срока выплаты заработной платы, оплаты отпуска, выплат при увольнении и иных выплат, причитающихся работнику, в том числе в случае приостановки работы, Работодатель производит их выплату с уплатой процентов (денежной компенсации) в размере не ниже 1/100 ключевой </w:t>
      </w:r>
      <w:proofErr w:type="gramStart"/>
      <w:r w:rsidRPr="00B95D28">
        <w:rPr>
          <w:rFonts w:eastAsia="Times New Roman" w:cs="Times New Roman"/>
          <w:szCs w:val="28"/>
          <w:bdr w:val="none" w:sz="0" w:space="0" w:color="auto" w:frame="1"/>
          <w:lang w:eastAsia="ru-RU"/>
        </w:rPr>
        <w:t>ставки  Центрального</w:t>
      </w:r>
      <w:proofErr w:type="gramEnd"/>
      <w:r w:rsidRPr="00B95D28">
        <w:rPr>
          <w:rFonts w:eastAsia="Times New Roman" w:cs="Times New Roman"/>
          <w:szCs w:val="28"/>
          <w:bdr w:val="none" w:sz="0" w:space="0" w:color="auto" w:frame="1"/>
          <w:lang w:eastAsia="ru-RU"/>
        </w:rPr>
        <w:t xml:space="preserve"> Банка РФ.</w:t>
      </w:r>
    </w:p>
    <w:p w14:paraId="611EDCB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5.23. Педагогическим работникам, приступившим к трудовой деятельности в учреждении не позднее трех лет после окончания образовательной организации высшего или профессионального образования, выплачивается в течение первых трёх лет ежемесячная стимулирующая выплата в размере от 1000 рублей до 50% ставки заработной платы.  </w:t>
      </w:r>
    </w:p>
    <w:p w14:paraId="7806C134"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5.24. Вновь приступающим </w:t>
      </w:r>
      <w:proofErr w:type="gramStart"/>
      <w:r w:rsidRPr="00B95D28">
        <w:rPr>
          <w:rFonts w:eastAsia="Times New Roman" w:cs="Times New Roman"/>
          <w:szCs w:val="28"/>
          <w:bdr w:val="none" w:sz="0" w:space="0" w:color="auto" w:frame="1"/>
          <w:lang w:eastAsia="ru-RU"/>
        </w:rPr>
        <w:t>к  работе</w:t>
      </w:r>
      <w:proofErr w:type="gramEnd"/>
      <w:r w:rsidRPr="00B95D28">
        <w:rPr>
          <w:rFonts w:eastAsia="Times New Roman" w:cs="Times New Roman"/>
          <w:szCs w:val="28"/>
          <w:bdr w:val="none" w:sz="0" w:space="0" w:color="auto" w:frame="1"/>
          <w:lang w:eastAsia="ru-RU"/>
        </w:rPr>
        <w:t xml:space="preserve"> устанавливается стимулирующая доплата в размере 50% от максимально возможного выбранного балла по соответствующей должности в учреждении.</w:t>
      </w:r>
    </w:p>
    <w:p w14:paraId="362EEED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5.25. При режиме работы с перерывом более 2 часов работнику устанавливается доплата в размере 30% заработной платы (ст. 105 ТК РФ, п. 3.2. Особенностей режима рабочего времени и времени отдыха педагогических и иных работников организаций, осуществляющих образовательную деятельность, утв. Приказом Минобрнауки России от 11.05.2016 № 536).</w:t>
      </w:r>
    </w:p>
    <w:p w14:paraId="418D66D4" w14:textId="77777777" w:rsidR="00B95D28" w:rsidRPr="00B95D28" w:rsidRDefault="00B95D28" w:rsidP="00B95D28">
      <w:pPr>
        <w:spacing w:after="0"/>
        <w:ind w:right="-5"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5.26. Специалистам за работу в учреждении, расположенном в сельской местности, осуществляется компенсационная выплата в размере 25% должностного оклада, ставки заработной платы. </w:t>
      </w:r>
    </w:p>
    <w:p w14:paraId="68AE99BF" w14:textId="77777777" w:rsidR="00B95D28" w:rsidRPr="00B95D28" w:rsidRDefault="00B95D28" w:rsidP="00B95D28">
      <w:pPr>
        <w:spacing w:after="0"/>
        <w:ind w:right="-5"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5.27. 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14:paraId="0D4D2036" w14:textId="77777777" w:rsidR="00B95D28" w:rsidRPr="00B95D28" w:rsidRDefault="00B95D28" w:rsidP="00B95D28">
      <w:pPr>
        <w:spacing w:after="0"/>
        <w:ind w:right="-5"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5.28. Фонд стимулирующих выплат за выполнение показателей качества образовательных услуг педагогическим работникам учреждения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14:paraId="62D979B4"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5.29. При замещении отсутствующих работников оплата труда осуществляется с учетом уровня квалификации замещающего работника.</w:t>
      </w:r>
    </w:p>
    <w:p w14:paraId="4C1ED02C"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5.30.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14:paraId="55250365"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5.31.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для педагогических и других работников учреждения, за ними сохраняется заработная плата в установленном порядке.</w:t>
      </w:r>
    </w:p>
    <w:p w14:paraId="08002A9D" w14:textId="77777777" w:rsidR="00B95D28" w:rsidRPr="00B95D28" w:rsidRDefault="00B95D28" w:rsidP="00B95D28">
      <w:pPr>
        <w:spacing w:after="0"/>
        <w:ind w:right="32"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5.32. Оплата труда педагогических работников осуществляется с учетом имеющейся квалификационной категории за выполнение педагогической работы по должности с другим наименованием, по которой не установлена </w:t>
      </w:r>
      <w:r w:rsidRPr="00B95D28">
        <w:rPr>
          <w:rFonts w:eastAsia="Times New Roman" w:cs="Times New Roman"/>
          <w:szCs w:val="28"/>
          <w:bdr w:val="none" w:sz="0" w:space="0" w:color="auto" w:frame="1"/>
          <w:lang w:eastAsia="ru-RU"/>
        </w:rPr>
        <w:lastRenderedPageBreak/>
        <w:t>квалификационная категория, а также в других </w:t>
      </w:r>
      <w:r w:rsidRPr="00B95D28">
        <w:rPr>
          <w:rFonts w:eastAsia="Times New Roman" w:cs="Times New Roman"/>
          <w:spacing w:val="-1"/>
          <w:szCs w:val="28"/>
          <w:bdr w:val="none" w:sz="0" w:space="0" w:color="auto" w:frame="1"/>
          <w:lang w:eastAsia="ru-RU"/>
        </w:rPr>
        <w:t>случаях, если по выполняемой работе совпадают профили работы (деятельности).</w:t>
      </w:r>
    </w:p>
    <w:p w14:paraId="096F7240" w14:textId="77777777" w:rsidR="00B95D28" w:rsidRPr="00B95D28" w:rsidRDefault="00B95D28" w:rsidP="00B95D28">
      <w:pPr>
        <w:spacing w:after="0"/>
        <w:ind w:right="32" w:firstLine="567"/>
        <w:jc w:val="both"/>
        <w:textAlignment w:val="baseline"/>
        <w:rPr>
          <w:rFonts w:eastAsia="Times New Roman" w:cs="Times New Roman"/>
          <w:szCs w:val="28"/>
          <w:lang w:eastAsia="ru-RU"/>
        </w:rPr>
      </w:pPr>
      <w:r w:rsidRPr="00B95D28">
        <w:rPr>
          <w:rFonts w:eastAsia="Times New Roman" w:cs="Times New Roman"/>
          <w:spacing w:val="-1"/>
          <w:szCs w:val="28"/>
          <w:bdr w:val="none" w:sz="0" w:space="0" w:color="auto" w:frame="1"/>
          <w:lang w:eastAsia="ru-RU"/>
        </w:rPr>
        <w:t>5.33.</w:t>
      </w:r>
      <w:r w:rsidRPr="00B95D28">
        <w:rPr>
          <w:rFonts w:eastAsia="Times New Roman" w:cs="Times New Roman"/>
          <w:szCs w:val="28"/>
          <w:lang w:eastAsia="ru-RU"/>
        </w:rPr>
        <w:t xml:space="preserve"> </w:t>
      </w:r>
      <w:r w:rsidRPr="00B95D28">
        <w:rPr>
          <w:rFonts w:eastAsia="Times New Roman" w:cs="Times New Roman"/>
          <w:szCs w:val="28"/>
          <w:bdr w:val="none" w:sz="0" w:space="0" w:color="auto" w:frame="1"/>
          <w:lang w:eastAsia="ru-RU"/>
        </w:rPr>
        <w:t xml:space="preserve">В целях материальной поддержки педагогических работников, у которых срок действия квалификационной категории истек (истекает) в период: </w:t>
      </w:r>
    </w:p>
    <w:p w14:paraId="137EB0FB"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длительной временной нетрудоспособности; </w:t>
      </w:r>
    </w:p>
    <w:p w14:paraId="7E585BB4"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нахождения в отпуске по беременности и родам, по уходу за ребенком до достижения им возраста трех лет; </w:t>
      </w:r>
    </w:p>
    <w:p w14:paraId="1EC3166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нахождения в длительном отпуске сроком до одного года, предоставляемом после 10 лет непрерывной педагогической работы в соответствии со статьей 335 ТК РФ; </w:t>
      </w:r>
    </w:p>
    <w:p w14:paraId="3D3E692C"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14:paraId="1E557FF9"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 участия в специальной военной операции, проводимой на территории Украины, Донецкой Народной Республики, Луганской Народной Республики с 24 февраля 2022 года; </w:t>
      </w:r>
    </w:p>
    <w:p w14:paraId="511B35C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 призыва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w:t>
      </w:r>
    </w:p>
    <w:p w14:paraId="1BEA96E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 наступления чрезвычайных ситуаций, в том числе по санитарно- 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организации; </w:t>
      </w:r>
    </w:p>
    <w:p w14:paraId="11AB77E1"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 иных периодов, объективно препятствующих реализации права работников на аттестацию, сохранить оплату труда с учетом имевшейся квалификационной категории на период подготовки к аттестации и ее прохождения, но не более чем на один год после выхода на работу.  </w:t>
      </w:r>
    </w:p>
    <w:p w14:paraId="7A22BE6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5.34. Продлить на один год с момента выхода на работу оплату труда с учетом имеющейся квалификационной категории, срок которой истекает в течение первого года со дня выхода на работу, в случаях: </w:t>
      </w:r>
    </w:p>
    <w:p w14:paraId="21EFD3E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возобновления педагогической работы после ее прекращения в связи с ликвидацией организации или выходом на пенсию, независимо от ее вида; </w:t>
      </w:r>
    </w:p>
    <w:p w14:paraId="08A043D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длительной временной нетрудоспособности; </w:t>
      </w:r>
    </w:p>
    <w:p w14:paraId="0756840B"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нахождения в отпуске по беременности и родам, по уходу за ребенком; </w:t>
      </w:r>
    </w:p>
    <w:p w14:paraId="1D1448AE"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нахождения в длительном отпуске сроком до одного года, предоставляемом после 10 лет непрерывной педагогической работы в соответствии со статьей 335 ТК РФ; </w:t>
      </w:r>
    </w:p>
    <w:p w14:paraId="2E34F4E8"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участия в специальной военной операции, проводимой на территории Украины, Донецкой Народной Республики, Луганской Народной Республики с 24 февраля 2022 года; </w:t>
      </w:r>
    </w:p>
    <w:p w14:paraId="40A43CE0"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призыва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w:t>
      </w:r>
    </w:p>
    <w:p w14:paraId="77C039FC"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 xml:space="preserve">- наступления чрезвычайных ситуаций, в том числе по санитарно- 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организации;  </w:t>
      </w:r>
    </w:p>
    <w:p w14:paraId="247D65DF"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иных периодов, объективно препятствующих реализации права работников на аттестацию. </w:t>
      </w:r>
    </w:p>
    <w:p w14:paraId="79B9D01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Основанием для сохранения оплаты труда по имеющейся квалификационной категории в указанные периоды является заявление педагогического работника, поданное работодателю со дня истечения срока имеющейся квалификационной категории и копии документов, подтверждающих данные основания.</w:t>
      </w:r>
    </w:p>
    <w:p w14:paraId="6870BF0C"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Аттестация педагогических работников в целях установления квалификационной категории «педагог-методист» или педагог-наставник проводится </w:t>
      </w:r>
      <w:proofErr w:type="gramStart"/>
      <w:r w:rsidRPr="00B95D28">
        <w:rPr>
          <w:rFonts w:eastAsia="Times New Roman" w:cs="Times New Roman"/>
          <w:szCs w:val="28"/>
          <w:bdr w:val="none" w:sz="0" w:space="0" w:color="auto" w:frame="1"/>
          <w:lang w:eastAsia="ru-RU"/>
        </w:rPr>
        <w:t>аттестационными  комиссиями</w:t>
      </w:r>
      <w:proofErr w:type="gramEnd"/>
      <w:r w:rsidRPr="00B95D28">
        <w:rPr>
          <w:rFonts w:eastAsia="Times New Roman" w:cs="Times New Roman"/>
          <w:szCs w:val="28"/>
          <w:bdr w:val="none" w:sz="0" w:space="0" w:color="auto" w:frame="1"/>
          <w:lang w:eastAsia="ru-RU"/>
        </w:rPr>
        <w:t>, сформированными в порядке, предусмотренном п.25 и п.26 «Порядка проведения аттестации педагогических работников организаций, осуществляющих образовательную деятельность»</w:t>
      </w:r>
    </w:p>
    <w:p w14:paraId="485E0E4B"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5.35. Работникам, у которых размер заработной платы не превышает минимального размера оплаты труда (далее - МРОТ), устанавливаемого федеральным законом, компенсационные выплаты (за работу в пустынных и безводных местностях, сверхурочную работу, работу в ночное время, выходные и нерабочие праздничные дни, дополнительную работу, выполняемую в порядке совмещения) выплачиваются </w:t>
      </w:r>
      <w:proofErr w:type="gramStart"/>
      <w:r w:rsidRPr="00B95D28">
        <w:rPr>
          <w:rFonts w:eastAsia="Times New Roman" w:cs="Times New Roman"/>
          <w:szCs w:val="28"/>
          <w:bdr w:val="none" w:sz="0" w:space="0" w:color="auto" w:frame="1"/>
          <w:lang w:eastAsia="ru-RU"/>
        </w:rPr>
        <w:t>сверх МРОТ</w:t>
      </w:r>
      <w:proofErr w:type="gramEnd"/>
      <w:r w:rsidRPr="00B95D28">
        <w:rPr>
          <w:rFonts w:eastAsia="Times New Roman" w:cs="Times New Roman"/>
          <w:szCs w:val="28"/>
          <w:bdr w:val="none" w:sz="0" w:space="0" w:color="auto" w:frame="1"/>
          <w:lang w:eastAsia="ru-RU"/>
        </w:rPr>
        <w:t xml:space="preserve">. </w:t>
      </w:r>
    </w:p>
    <w:p w14:paraId="5B57326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5.36. Работник, привлекающийся к работе в выходные и (или) нерабочие праздничные дни, обеспечивается оплатой за работу в выходной и (или) нерабочий праздничный день, включающей наряду с тарифной частью заработной платы (дневной или часовой ставки (части оклада (должностного оклада)), все компенсационные и стимулирующие выплаты, предусмотренные установленной для них системой оплаты труда, исчисленные не менее чем в двойном размере за день или час работы.   </w:t>
      </w:r>
    </w:p>
    <w:p w14:paraId="3B358D7C"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5.37. Стороны договорились прилагать совместные усилия для обеспечения объективности и широкой гласности в вопросах, </w:t>
      </w:r>
      <w:proofErr w:type="gramStart"/>
      <w:r w:rsidRPr="00B95D28">
        <w:rPr>
          <w:rFonts w:eastAsia="Times New Roman" w:cs="Times New Roman"/>
          <w:szCs w:val="28"/>
          <w:bdr w:val="none" w:sz="0" w:space="0" w:color="auto" w:frame="1"/>
          <w:lang w:eastAsia="ru-RU"/>
        </w:rPr>
        <w:t>касающихся  порядка</w:t>
      </w:r>
      <w:proofErr w:type="gramEnd"/>
      <w:r w:rsidRPr="00B95D28">
        <w:rPr>
          <w:rFonts w:eastAsia="Times New Roman" w:cs="Times New Roman"/>
          <w:szCs w:val="28"/>
          <w:bdr w:val="none" w:sz="0" w:space="0" w:color="auto" w:frame="1"/>
          <w:lang w:eastAsia="ru-RU"/>
        </w:rPr>
        <w:t xml:space="preserve"> установления и размеров оплаты труда.</w:t>
      </w:r>
    </w:p>
    <w:p w14:paraId="10818F63"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5.38. Выплаты за дополнительные трудозатраты, непосредственно связанные с обеспечением выполнения основных должностных обязанностей (руководство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w:t>
      </w:r>
      <w:proofErr w:type="gramStart"/>
      <w:r w:rsidRPr="00B95D28">
        <w:rPr>
          <w:rFonts w:eastAsia="Times New Roman" w:cs="Times New Roman"/>
          <w:szCs w:val="28"/>
          <w:bdr w:val="none" w:sz="0" w:space="0" w:color="auto" w:frame="1"/>
          <w:lang w:eastAsia="ru-RU"/>
        </w:rPr>
        <w:t>относить  к</w:t>
      </w:r>
      <w:proofErr w:type="gramEnd"/>
      <w:r w:rsidRPr="00B95D28">
        <w:rPr>
          <w:rFonts w:eastAsia="Times New Roman" w:cs="Times New Roman"/>
          <w:szCs w:val="28"/>
          <w:bdr w:val="none" w:sz="0" w:space="0" w:color="auto" w:frame="1"/>
          <w:lang w:eastAsia="ru-RU"/>
        </w:rPr>
        <w:t xml:space="preserve"> виду выплат компенсационного характера «выплаты за работу, не входящую в круг прямых должностных обязанностей».</w:t>
      </w:r>
    </w:p>
    <w:p w14:paraId="55668B6D"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5.39. Принимать упреждающие меры с целью недопущения нарушений в оплате труда, в том числе при замещении отсутствующих работников с учетом уровня квалификации замещающего работника.</w:t>
      </w:r>
    </w:p>
    <w:p w14:paraId="59FFB2DB"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 xml:space="preserve">5.40. В целях повышения социального статуса работников, престижа педагогической профессии и мотивации </w:t>
      </w:r>
      <w:proofErr w:type="gramStart"/>
      <w:r w:rsidRPr="00B95D28">
        <w:rPr>
          <w:rFonts w:eastAsia="Times New Roman" w:cs="Times New Roman"/>
          <w:szCs w:val="28"/>
          <w:bdr w:val="none" w:sz="0" w:space="0" w:color="auto" w:frame="1"/>
          <w:lang w:eastAsia="ru-RU"/>
        </w:rPr>
        <w:t>труда  Работодатель</w:t>
      </w:r>
      <w:proofErr w:type="gramEnd"/>
      <w:r w:rsidRPr="00B95D28">
        <w:rPr>
          <w:rFonts w:eastAsia="Times New Roman" w:cs="Times New Roman"/>
          <w:szCs w:val="28"/>
          <w:bdr w:val="none" w:sz="0" w:space="0" w:color="auto" w:frame="1"/>
          <w:lang w:eastAsia="ru-RU"/>
        </w:rPr>
        <w:t xml:space="preserve"> ежегодно осуществляет  увеличение ФОТ работников на величину фактической инфляции за предыдущий период в соответствии с федеральными, краевыми и муниципальными нормативными актами.</w:t>
      </w:r>
    </w:p>
    <w:p w14:paraId="417D68BB" w14:textId="77777777" w:rsidR="00B95D28" w:rsidRPr="00B95D28" w:rsidRDefault="00B95D28" w:rsidP="00B95D28">
      <w:pPr>
        <w:spacing w:after="0"/>
        <w:jc w:val="both"/>
        <w:textAlignment w:val="baseline"/>
        <w:rPr>
          <w:rFonts w:eastAsia="Times New Roman" w:cs="Times New Roman"/>
          <w:szCs w:val="28"/>
          <w:lang w:eastAsia="ru-RU"/>
        </w:rPr>
      </w:pPr>
    </w:p>
    <w:p w14:paraId="03279A5D" w14:textId="77777777" w:rsidR="00B95D28" w:rsidRPr="00B95D28" w:rsidRDefault="00B95D28" w:rsidP="00B95D28">
      <w:pPr>
        <w:numPr>
          <w:ilvl w:val="0"/>
          <w:numId w:val="32"/>
        </w:numPr>
        <w:spacing w:after="0" w:line="276" w:lineRule="auto"/>
        <w:jc w:val="center"/>
        <w:textAlignment w:val="baseline"/>
        <w:rPr>
          <w:rFonts w:eastAsia="Times New Roman" w:cs="Times New Roman"/>
          <w:b/>
          <w:bCs/>
          <w:szCs w:val="28"/>
          <w:lang w:eastAsia="ru-RU"/>
        </w:rPr>
      </w:pPr>
      <w:r w:rsidRPr="00B95D28">
        <w:rPr>
          <w:rFonts w:eastAsia="Times New Roman" w:cs="Times New Roman"/>
          <w:b/>
          <w:bCs/>
          <w:szCs w:val="28"/>
          <w:lang w:eastAsia="ru-RU"/>
        </w:rPr>
        <w:t>Рабочее время и время отдыха</w:t>
      </w:r>
    </w:p>
    <w:p w14:paraId="21599FC1" w14:textId="77777777" w:rsidR="00B95D28" w:rsidRPr="00B95D28" w:rsidRDefault="00B95D28" w:rsidP="00B95D28">
      <w:pPr>
        <w:spacing w:after="0"/>
        <w:ind w:left="1800"/>
        <w:textAlignment w:val="baseline"/>
        <w:rPr>
          <w:rFonts w:eastAsia="Times New Roman" w:cs="Times New Roman"/>
          <w:szCs w:val="28"/>
          <w:lang w:eastAsia="ru-RU"/>
        </w:rPr>
      </w:pPr>
    </w:p>
    <w:p w14:paraId="06526AEA"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Стороны при регулировании вопросов рабочего времени и времени отдыха исходят из того, что:</w:t>
      </w:r>
    </w:p>
    <w:p w14:paraId="22DC352D"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6.1. Продолжительность рабочего времени и времени отдыха педагогических и иных работников учреждения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дистанционных образовательных технологий, графиком сменности, утвержденным Работодателем с учетом мнения Профкома; условиями трудового договора, должностными инструкциями работников, уставом образовательного учреждения.</w:t>
      </w:r>
    </w:p>
    <w:p w14:paraId="74F0D297" w14:textId="77777777" w:rsidR="00B95D28" w:rsidRPr="00B95D28" w:rsidRDefault="00B95D28" w:rsidP="00B95D28">
      <w:pPr>
        <w:spacing w:after="0"/>
        <w:ind w:firstLine="708"/>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Для работников из числа административно-хозяйственного и обслуживающего персонала устанавливается продолжительность рабочего времени, не превышающая 40 часов в неделю.</w:t>
      </w:r>
    </w:p>
    <w:p w14:paraId="55CBE37D" w14:textId="77777777" w:rsidR="00B95D28" w:rsidRPr="00B95D28" w:rsidRDefault="00B95D28" w:rsidP="00B95D28">
      <w:pPr>
        <w:spacing w:after="0"/>
        <w:ind w:firstLine="708"/>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(ст.333 ТК РФ).</w:t>
      </w:r>
    </w:p>
    <w:p w14:paraId="09E31D56" w14:textId="77777777" w:rsidR="00B95D28" w:rsidRPr="00B95D28" w:rsidRDefault="00B95D28" w:rsidP="00B95D28">
      <w:pPr>
        <w:spacing w:after="0"/>
        <w:ind w:firstLine="708"/>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Конкретная продолжительность рабочего времени педагогических работников устанавливается с учетом норм часов педагогической работы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 образовательного учреждения.</w:t>
      </w:r>
    </w:p>
    <w:p w14:paraId="68E9276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6.2. Режим рабочего времени и времени отдыха педагогических и иных работников учреждения определяется правилами внутреннего трудового распорядка. </w:t>
      </w:r>
    </w:p>
    <w:p w14:paraId="539ABA32"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6.3. Неполное рабочее время – неполный рабочий день или неполная рабочая неделя устанавливаются в следующих случаях:</w:t>
      </w:r>
    </w:p>
    <w:p w14:paraId="71E5E71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по соглашению между работником и работодателем;</w:t>
      </w:r>
    </w:p>
    <w:p w14:paraId="1BDEDF1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5020E2F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6.4. Работа в выходные и нерабочие праздничные дни запрещается, за исключением случаев, предусмотренных ТК РФ. </w:t>
      </w:r>
    </w:p>
    <w:p w14:paraId="18B13D9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Привлечение к работе в установленные работникам выходные дни, </w:t>
      </w:r>
      <w:proofErr w:type="gramStart"/>
      <w:r w:rsidRPr="00B95D28">
        <w:rPr>
          <w:rFonts w:eastAsia="Times New Roman" w:cs="Times New Roman"/>
          <w:szCs w:val="28"/>
          <w:bdr w:val="none" w:sz="0" w:space="0" w:color="auto" w:frame="1"/>
          <w:lang w:eastAsia="ru-RU"/>
        </w:rPr>
        <w:t>а  также</w:t>
      </w:r>
      <w:proofErr w:type="gramEnd"/>
      <w:r w:rsidRPr="00B95D28">
        <w:rPr>
          <w:rFonts w:eastAsia="Times New Roman" w:cs="Times New Roman"/>
          <w:szCs w:val="28"/>
          <w:bdr w:val="none" w:sz="0" w:space="0" w:color="auto" w:frame="1"/>
          <w:lang w:eastAsia="ru-RU"/>
        </w:rPr>
        <w:t xml:space="preserve"> нерабочие праздничные дни, вызванное производственной необходимостью допускается только в случаях, предусмотренных ст.113 ТК </w:t>
      </w:r>
      <w:r w:rsidRPr="00B95D28">
        <w:rPr>
          <w:rFonts w:eastAsia="Times New Roman" w:cs="Times New Roman"/>
          <w:szCs w:val="28"/>
          <w:bdr w:val="none" w:sz="0" w:space="0" w:color="auto" w:frame="1"/>
          <w:lang w:eastAsia="ru-RU"/>
        </w:rPr>
        <w:lastRenderedPageBreak/>
        <w:t xml:space="preserve">РФ, по письменному распоряжению руководителя, с письменного согласия работника и с учётом мнения выборного профсоюзного органа. </w:t>
      </w:r>
    </w:p>
    <w:p w14:paraId="62945B03"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r w:rsidRPr="00B95D28">
        <w:rPr>
          <w:rFonts w:ascii="Calibri" w:eastAsia="Times New Roman" w:hAnsi="Calibri" w:cs="Times New Roman"/>
          <w:sz w:val="22"/>
          <w:lang w:eastAsia="ru-RU"/>
        </w:rPr>
        <w:t xml:space="preserve"> </w:t>
      </w:r>
      <w:r w:rsidRPr="00B95D28">
        <w:rPr>
          <w:rFonts w:eastAsia="Times New Roman" w:cs="Times New Roman"/>
          <w:szCs w:val="28"/>
          <w:bdr w:val="none" w:sz="0" w:space="0" w:color="auto" w:frame="1"/>
          <w:lang w:eastAsia="ru-RU"/>
        </w:rPr>
        <w:t>В этом случае работа в нерабочий праздничный день оплачивается в одинарном размере, а день отдыха оплате не подлежит.</w:t>
      </w:r>
    </w:p>
    <w:p w14:paraId="707472C8"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6.5.  Работодатель обеспечивает приравнивание нерабочих (праздничных) дней, не предусмотренных ТК </w:t>
      </w:r>
      <w:proofErr w:type="gramStart"/>
      <w:r w:rsidRPr="00B95D28">
        <w:rPr>
          <w:rFonts w:eastAsia="Times New Roman" w:cs="Times New Roman"/>
          <w:szCs w:val="28"/>
          <w:bdr w:val="none" w:sz="0" w:space="0" w:color="auto" w:frame="1"/>
          <w:lang w:eastAsia="ru-RU"/>
        </w:rPr>
        <w:t>РФ  (</w:t>
      </w:r>
      <w:proofErr w:type="gramEnd"/>
      <w:r w:rsidRPr="00B95D28">
        <w:rPr>
          <w:rFonts w:eastAsia="Times New Roman" w:cs="Times New Roman"/>
          <w:szCs w:val="28"/>
          <w:bdr w:val="none" w:sz="0" w:space="0" w:color="auto" w:frame="1"/>
          <w:lang w:eastAsia="ru-RU"/>
        </w:rPr>
        <w:t xml:space="preserve">Радоница и др.), принятых нормативными правовыми актами органов государственной власти Ставропольского края, к нерабочим праздничным дням, установленным ст. 112 ТК РФ. </w:t>
      </w:r>
    </w:p>
    <w:p w14:paraId="3E6443B0"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6.6. Предоставление ежегодных основного и дополнительных оплачиваемых отпусков осуществляется, как правило, по окончании учебного года в летний период. </w:t>
      </w:r>
    </w:p>
    <w:p w14:paraId="27859978"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руководителя и заместителя руководителя осуществляется в соответствии с постановлением Правительства Российской Федерации от 14 мая 2015 г. № 466 «О ежегодных основных удлиненных оплачиваемых отпусках». </w:t>
      </w:r>
    </w:p>
    <w:p w14:paraId="4B5D64F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Ежегодный основной удлиненный оплачиваемый отпуск продолжительностью 56 календарных дней предоставляется педагогическим работникам учреждения, работающим с детьми с ОВЗ, а также нуждающимися в длительном лечении, независимо от их количества в учреждении (дошкольной группе). </w:t>
      </w:r>
    </w:p>
    <w:p w14:paraId="58F71F70"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При осуществлении в дошкольной группе совместного образования здоровых детей и детей с ОВЗ работодатель руководствуется п.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w:t>
      </w:r>
    </w:p>
    <w:p w14:paraId="1B7DDF03"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Работодатель с учетом мнения выборного органа первичной профсоюзной организации утверждает не позднее, чем за две недели до наступления календарного года график отпусков в порядке, установленном статьей 372 ТК РФ, для принятия локальных нормативных актов. </w:t>
      </w:r>
    </w:p>
    <w:p w14:paraId="46E128F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Изменение графика отпусков работодателем может осуществляться с согласия работника и выборного органа первичной профсоюзной организации. </w:t>
      </w:r>
    </w:p>
    <w:p w14:paraId="46ED7262"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Запрещается непредоставление ежегодного оплачиваемого отпуска в течение двух лет подряд. </w:t>
      </w:r>
    </w:p>
    <w:p w14:paraId="1E49ED99"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w:t>
      </w:r>
      <w:r w:rsidRPr="00B95D28">
        <w:rPr>
          <w:rFonts w:eastAsia="Times New Roman" w:cs="Times New Roman"/>
          <w:szCs w:val="28"/>
          <w:bdr w:val="none" w:sz="0" w:space="0" w:color="auto" w:frame="1"/>
          <w:lang w:eastAsia="ru-RU"/>
        </w:rPr>
        <w:lastRenderedPageBreak/>
        <w:t xml:space="preserve">предоставлении дней отпуска в другое время средний заработок для их оплаты определяется в установленном порядке. </w:t>
      </w:r>
    </w:p>
    <w:p w14:paraId="152CD1D0"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при наличии финансовой возможности учреждения. </w:t>
      </w:r>
    </w:p>
    <w:p w14:paraId="7379DA1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6.7. Оплата отпуска производится не позднее, чем за три дня до его начала. </w:t>
      </w:r>
    </w:p>
    <w:p w14:paraId="24B1D4FE"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работник получает преимущественное право выбора новой даты начала отпуска. </w:t>
      </w:r>
    </w:p>
    <w:p w14:paraId="5544E652" w14:textId="77777777" w:rsidR="00B95D28" w:rsidRPr="00B95D28" w:rsidRDefault="00B95D28" w:rsidP="00B95D28">
      <w:pPr>
        <w:autoSpaceDE w:val="0"/>
        <w:autoSpaceDN w:val="0"/>
        <w:adjustRightInd w:val="0"/>
        <w:spacing w:after="0"/>
        <w:ind w:firstLine="567"/>
        <w:jc w:val="both"/>
        <w:rPr>
          <w:rFonts w:eastAsia="Times New Roman" w:cs="Times New Roman"/>
          <w:szCs w:val="28"/>
          <w:bdr w:val="none" w:sz="0" w:space="0" w:color="auto" w:frame="1"/>
          <w:lang w:eastAsia="ru-RU"/>
        </w:rPr>
      </w:pPr>
      <w:r w:rsidRPr="00B95D28">
        <w:rPr>
          <w:rFonts w:eastAsia="Times New Roman" w:cs="Times New Roman"/>
          <w:color w:val="000000"/>
          <w:szCs w:val="28"/>
          <w:bdr w:val="none" w:sz="0" w:space="0" w:color="auto" w:frame="1"/>
          <w:lang w:eastAsia="ru-RU"/>
        </w:rPr>
        <w:t xml:space="preserve">6.8. </w:t>
      </w:r>
      <w:r w:rsidRPr="00B95D28">
        <w:rPr>
          <w:rFonts w:eastAsia="Times New Roman" w:cs="Times New Roman"/>
          <w:szCs w:val="28"/>
          <w:bdr w:val="none" w:sz="0" w:space="0" w:color="auto" w:frame="1"/>
          <w:lang w:eastAsia="ru-RU"/>
        </w:rPr>
        <w:t xml:space="preserve">При предоставлении ежегодного отпуска педагогическим работникам образовательного учреждения за первый год работы,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14:paraId="4F44ADA8"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bdr w:val="none" w:sz="0" w:space="0" w:color="auto" w:frame="1"/>
          <w:lang w:eastAsia="ru-RU"/>
        </w:rPr>
      </w:pPr>
      <w:r w:rsidRPr="00B95D28">
        <w:rPr>
          <w:rFonts w:eastAsia="Times New Roman" w:cs="Times New Roman"/>
          <w:szCs w:val="28"/>
          <w:bdr w:val="none" w:sz="0" w:space="0" w:color="auto" w:frame="1"/>
          <w:lang w:eastAsia="ru-RU"/>
        </w:rPr>
        <w:t>Исчисление продолжительности отпуска пропорционально отработанному времени осуществляется только в случае выплаты денежной компенсации за неиспользованный отпуск при увольнении работника.</w:t>
      </w:r>
    </w:p>
    <w:p w14:paraId="18C6E604"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Педагогическим работникам, продолжительность отпуска которых составляет не менее 56 календарных дней, проработавшим в рабочем году не менее 10 месяцев, при увольнении денежная компенсация за неиспользованный отпуск выплачивается в размере среднего заработка исходя из установленной продолжительности отпуска.</w:t>
      </w:r>
    </w:p>
    <w:p w14:paraId="2172F51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6.</w:t>
      </w:r>
      <w:proofErr w:type="gramStart"/>
      <w:r w:rsidRPr="00B95D28">
        <w:rPr>
          <w:rFonts w:eastAsia="Times New Roman" w:cs="Times New Roman"/>
          <w:szCs w:val="28"/>
          <w:bdr w:val="none" w:sz="0" w:space="0" w:color="auto" w:frame="1"/>
          <w:lang w:eastAsia="ru-RU"/>
        </w:rPr>
        <w:t>9.Запрещается</w:t>
      </w:r>
      <w:proofErr w:type="gramEnd"/>
      <w:r w:rsidRPr="00B95D28">
        <w:rPr>
          <w:rFonts w:eastAsia="Times New Roman" w:cs="Times New Roman"/>
          <w:szCs w:val="28"/>
          <w:bdr w:val="none" w:sz="0" w:space="0" w:color="auto" w:frame="1"/>
          <w:lang w:eastAsia="ru-RU"/>
        </w:rPr>
        <w:t xml:space="preserve"> направление работников в неоплачиваемые отпуска по инициативе работодателя.  </w:t>
      </w:r>
    </w:p>
    <w:p w14:paraId="5230E0FF"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6.10. При проведении специальной оценки условий труда в целях реализации Федерального закона № 426-ФЗ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 </w:t>
      </w:r>
    </w:p>
    <w:p w14:paraId="3834839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Работодатель устанавливает ежегодный дополнительный оплачиваемый отпуск продолжительностью не менее 7 календарных дней работникам, условия труда на рабочих местах которых по результатам специальной оценки условий труда отнесены к подклассу 3.2. (вредные условия труда 2 степени).  </w:t>
      </w:r>
    </w:p>
    <w:p w14:paraId="51A8C903"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6.11. Работникам с ненормированным рабочим днем, включая руководителя учреждения, его заместителя, предоставляется ежегодный дополнительный оплачиваемый отпуск. </w:t>
      </w:r>
    </w:p>
    <w:p w14:paraId="533468C8" w14:textId="77777777" w:rsidR="00B95D28" w:rsidRPr="00B95D28" w:rsidRDefault="00B95D28" w:rsidP="00B95D28">
      <w:pPr>
        <w:spacing w:after="0"/>
        <w:ind w:firstLine="567"/>
        <w:jc w:val="both"/>
        <w:textAlignment w:val="baseline"/>
        <w:rPr>
          <w:rFonts w:eastAsia="Times New Roman" w:cs="Times New Roman"/>
          <w:color w:val="FF0000"/>
          <w:szCs w:val="28"/>
          <w:bdr w:val="none" w:sz="0" w:space="0" w:color="auto" w:frame="1"/>
          <w:lang w:eastAsia="ru-RU"/>
        </w:rPr>
      </w:pPr>
      <w:r w:rsidRPr="00B95D28">
        <w:rPr>
          <w:rFonts w:eastAsia="Times New Roman" w:cs="Times New Roman"/>
          <w:szCs w:val="28"/>
          <w:bdr w:val="none" w:sz="0" w:space="0" w:color="auto" w:frame="1"/>
          <w:lang w:eastAsia="ru-RU"/>
        </w:rPr>
        <w:lastRenderedPageBreak/>
        <w:t>Перечень категорий работников с ненормированным рабочим днем, в том числе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предусматривается данным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14:paraId="1CA4A1B1"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Оплата дополнительных отпусков, предоставляемых работникам с ненормированным рабочим днем, производится в пределах фонда оплаты труда.</w:t>
      </w:r>
    </w:p>
    <w:p w14:paraId="72DBBF64"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6.12.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в порядке, установленном для принятия локальных нормативных актов (ст. 372 ТК РФ).</w:t>
      </w:r>
    </w:p>
    <w:p w14:paraId="734A531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О времени начала отпуска работник должен быть извещен не позднее, чем за две недели до его начала. Продление, перенос, разделение и отзыв из него производится с согласия работника в случаях, предусмотренных ст.124-125 ТК РФ.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При переносе отпуска закрепляется преимущественное право работника на выбор новой даты начала отпуска. </w:t>
      </w:r>
    </w:p>
    <w:p w14:paraId="05628BA0"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bdr w:val="none" w:sz="0" w:space="0" w:color="auto" w:frame="1"/>
          <w:lang w:eastAsia="ru-RU"/>
        </w:rPr>
        <w:t xml:space="preserve">6.13. </w:t>
      </w:r>
      <w:r w:rsidRPr="00B95D28">
        <w:rPr>
          <w:rFonts w:eastAsia="Times New Roman" w:cs="Times New Roman"/>
          <w:color w:val="000000"/>
          <w:szCs w:val="28"/>
          <w:lang w:eastAsia="ru-RU"/>
        </w:rPr>
        <w:t xml:space="preserve">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(с оплатой и без оплаты). </w:t>
      </w:r>
    </w:p>
    <w:p w14:paraId="30932CC0"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6.13.1. День рождения работника образовательного учреждения по его желанию может являться нерабочим </w:t>
      </w:r>
      <w:proofErr w:type="gramStart"/>
      <w:r w:rsidRPr="00B95D28">
        <w:rPr>
          <w:rFonts w:eastAsia="Times New Roman" w:cs="Times New Roman"/>
          <w:szCs w:val="28"/>
          <w:bdr w:val="none" w:sz="0" w:space="0" w:color="auto" w:frame="1"/>
          <w:lang w:eastAsia="ru-RU"/>
        </w:rPr>
        <w:t>днем  без</w:t>
      </w:r>
      <w:proofErr w:type="gramEnd"/>
      <w:r w:rsidRPr="00B95D28">
        <w:rPr>
          <w:rFonts w:eastAsia="Times New Roman" w:cs="Times New Roman"/>
          <w:szCs w:val="28"/>
          <w:bdr w:val="none" w:sz="0" w:space="0" w:color="auto" w:frame="1"/>
          <w:lang w:eastAsia="ru-RU"/>
        </w:rPr>
        <w:t xml:space="preserve"> сохранения  заработной платы.</w:t>
      </w:r>
    </w:p>
    <w:p w14:paraId="1928A15C" w14:textId="77777777" w:rsidR="00B95D28" w:rsidRPr="00B95D28" w:rsidRDefault="00B95D28" w:rsidP="00B95D28">
      <w:pPr>
        <w:tabs>
          <w:tab w:val="left" w:pos="567"/>
        </w:tabs>
        <w:spacing w:after="0"/>
        <w:ind w:firstLine="567"/>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6.13. 2.  </w:t>
      </w:r>
      <w:r w:rsidRPr="00B95D28">
        <w:rPr>
          <w:rFonts w:eastAsia="Times New Roman" w:cs="Times New Roman"/>
          <w:szCs w:val="28"/>
          <w:lang w:eastAsia="ru-RU"/>
        </w:rPr>
        <w:t xml:space="preserve">По согласованию с </w:t>
      </w:r>
      <w:proofErr w:type="gramStart"/>
      <w:r w:rsidRPr="00B95D28">
        <w:rPr>
          <w:rFonts w:eastAsia="Times New Roman" w:cs="Times New Roman"/>
          <w:szCs w:val="28"/>
          <w:lang w:eastAsia="ru-RU"/>
        </w:rPr>
        <w:t>Работодателем  МКДОУ</w:t>
      </w:r>
      <w:proofErr w:type="gramEnd"/>
      <w:r w:rsidRPr="00B95D28">
        <w:rPr>
          <w:rFonts w:eastAsia="Times New Roman" w:cs="Times New Roman"/>
          <w:szCs w:val="28"/>
          <w:lang w:eastAsia="ru-RU"/>
        </w:rPr>
        <w:t xml:space="preserve"> «Детский сад  № 6 «Ромашка» с. Рагули, по письменному заявлению  работника предоставляется отпуск с сохранением заработной платы в следующих случаях:</w:t>
      </w:r>
    </w:p>
    <w:p w14:paraId="46C31792"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при рождении ребенка в семье – до 3 календарных дней;</w:t>
      </w:r>
    </w:p>
    <w:p w14:paraId="456C0B03"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xml:space="preserve">- в связи с переездом на новое место жительства – до </w:t>
      </w:r>
      <w:proofErr w:type="gramStart"/>
      <w:r w:rsidRPr="00B95D28">
        <w:rPr>
          <w:rFonts w:eastAsia="Times New Roman" w:cs="Times New Roman"/>
          <w:szCs w:val="28"/>
          <w:lang w:eastAsia="ru-RU"/>
        </w:rPr>
        <w:t>3  календарных</w:t>
      </w:r>
      <w:proofErr w:type="gramEnd"/>
      <w:r w:rsidRPr="00B95D28">
        <w:rPr>
          <w:rFonts w:eastAsia="Times New Roman" w:cs="Times New Roman"/>
          <w:szCs w:val="28"/>
          <w:lang w:eastAsia="ru-RU"/>
        </w:rPr>
        <w:t xml:space="preserve"> дней;</w:t>
      </w:r>
    </w:p>
    <w:p w14:paraId="5CEF5D29"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xml:space="preserve">- для проводов детей в армию – до </w:t>
      </w:r>
      <w:proofErr w:type="gramStart"/>
      <w:r w:rsidRPr="00B95D28">
        <w:rPr>
          <w:rFonts w:eastAsia="Times New Roman" w:cs="Times New Roman"/>
          <w:szCs w:val="28"/>
          <w:lang w:eastAsia="ru-RU"/>
        </w:rPr>
        <w:t>3  календарных</w:t>
      </w:r>
      <w:proofErr w:type="gramEnd"/>
      <w:r w:rsidRPr="00B95D28">
        <w:rPr>
          <w:rFonts w:eastAsia="Times New Roman" w:cs="Times New Roman"/>
          <w:szCs w:val="28"/>
          <w:lang w:eastAsia="ru-RU"/>
        </w:rPr>
        <w:t xml:space="preserve"> дней;</w:t>
      </w:r>
    </w:p>
    <w:p w14:paraId="65D5DD63"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xml:space="preserve">- в случае свадьбы работника (детей работника) – до </w:t>
      </w:r>
      <w:proofErr w:type="gramStart"/>
      <w:r w:rsidRPr="00B95D28">
        <w:rPr>
          <w:rFonts w:eastAsia="Times New Roman" w:cs="Times New Roman"/>
          <w:szCs w:val="28"/>
          <w:lang w:eastAsia="ru-RU"/>
        </w:rPr>
        <w:t>3  календарных</w:t>
      </w:r>
      <w:proofErr w:type="gramEnd"/>
      <w:r w:rsidRPr="00B95D28">
        <w:rPr>
          <w:rFonts w:eastAsia="Times New Roman" w:cs="Times New Roman"/>
          <w:szCs w:val="28"/>
          <w:lang w:eastAsia="ru-RU"/>
        </w:rPr>
        <w:t xml:space="preserve"> дней;</w:t>
      </w:r>
    </w:p>
    <w:p w14:paraId="589B0398"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xml:space="preserve">- на похороны близких родственников – до </w:t>
      </w:r>
      <w:proofErr w:type="gramStart"/>
      <w:r w:rsidRPr="00B95D28">
        <w:rPr>
          <w:rFonts w:eastAsia="Times New Roman" w:cs="Times New Roman"/>
          <w:szCs w:val="28"/>
          <w:lang w:eastAsia="ru-RU"/>
        </w:rPr>
        <w:t>3  календарных</w:t>
      </w:r>
      <w:proofErr w:type="gramEnd"/>
      <w:r w:rsidRPr="00B95D28">
        <w:rPr>
          <w:rFonts w:eastAsia="Times New Roman" w:cs="Times New Roman"/>
          <w:szCs w:val="28"/>
          <w:lang w:eastAsia="ru-RU"/>
        </w:rPr>
        <w:t xml:space="preserve"> дней;</w:t>
      </w:r>
    </w:p>
    <w:p w14:paraId="4DE5B5E2"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работающим инвалидам – до 3 календарных дней.</w:t>
      </w:r>
    </w:p>
    <w:p w14:paraId="007F8CE0"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6.13.3. Предоставляется работникам отпуск без сохранения заработной платы </w:t>
      </w:r>
      <w:proofErr w:type="gramStart"/>
      <w:r w:rsidRPr="00B95D28">
        <w:rPr>
          <w:rFonts w:eastAsia="Times New Roman" w:cs="Times New Roman"/>
          <w:szCs w:val="28"/>
          <w:bdr w:val="none" w:sz="0" w:space="0" w:color="auto" w:frame="1"/>
          <w:lang w:eastAsia="ru-RU"/>
        </w:rPr>
        <w:t>в  случаях</w:t>
      </w:r>
      <w:proofErr w:type="gramEnd"/>
      <w:r w:rsidRPr="00B95D28">
        <w:rPr>
          <w:rFonts w:eastAsia="Times New Roman" w:cs="Times New Roman"/>
          <w:szCs w:val="28"/>
          <w:bdr w:val="none" w:sz="0" w:space="0" w:color="auto" w:frame="1"/>
          <w:lang w:eastAsia="ru-RU"/>
        </w:rPr>
        <w:t>, предусмотренных ст.128 ТК РФ:</w:t>
      </w:r>
    </w:p>
    <w:p w14:paraId="384C24D3"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lastRenderedPageBreak/>
        <w:t xml:space="preserve">- родителям, имеющим </w:t>
      </w:r>
      <w:proofErr w:type="gramStart"/>
      <w:r w:rsidRPr="00B95D28">
        <w:rPr>
          <w:rFonts w:eastAsia="Times New Roman" w:cs="Times New Roman"/>
          <w:szCs w:val="28"/>
          <w:bdr w:val="none" w:sz="0" w:space="0" w:color="auto" w:frame="1"/>
          <w:lang w:eastAsia="ru-RU"/>
        </w:rPr>
        <w:t>детей  младшего</w:t>
      </w:r>
      <w:proofErr w:type="gramEnd"/>
      <w:r w:rsidRPr="00B95D28">
        <w:rPr>
          <w:rFonts w:eastAsia="Times New Roman" w:cs="Times New Roman"/>
          <w:szCs w:val="28"/>
          <w:bdr w:val="none" w:sz="0" w:space="0" w:color="auto" w:frame="1"/>
          <w:lang w:eastAsia="ru-RU"/>
        </w:rPr>
        <w:t xml:space="preserve"> школьного возраста – 1сентября;</w:t>
      </w:r>
    </w:p>
    <w:p w14:paraId="5C2D7603"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в связи с переездом на новое место жительства - 3 календарных дня;</w:t>
      </w:r>
    </w:p>
    <w:p w14:paraId="571541B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для проводов детей в армию - 3 календарных дня;</w:t>
      </w:r>
    </w:p>
    <w:p w14:paraId="658696D1"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 работающим пенсионерам по старости (по возрасту) - до 14 календарных дней в году;</w:t>
      </w:r>
    </w:p>
    <w:p w14:paraId="7754B680"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в случае свадьбы работника (детей работника) – до 5 календарных дней;</w:t>
      </w:r>
    </w:p>
    <w:p w14:paraId="07EA3FE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на похороны близких родственников – до 5 календарных дней;</w:t>
      </w:r>
    </w:p>
    <w:p w14:paraId="40A1DD2D"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w:t>
      </w:r>
    </w:p>
    <w:p w14:paraId="1CAEEEE7"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работникам, имеющим детей в возрасте до 14 лет – до 14 календарных дней (и другие случаи).</w:t>
      </w:r>
    </w:p>
    <w:p w14:paraId="7E0FC870" w14:textId="77777777" w:rsidR="00B95D28" w:rsidRPr="00B95D28" w:rsidRDefault="00B95D28" w:rsidP="00B95D28">
      <w:pPr>
        <w:autoSpaceDE w:val="0"/>
        <w:autoSpaceDN w:val="0"/>
        <w:adjustRightInd w:val="0"/>
        <w:spacing w:after="0"/>
        <w:ind w:firstLine="567"/>
        <w:jc w:val="both"/>
        <w:rPr>
          <w:rFonts w:eastAsia="Times New Roman" w:cs="Times New Roman"/>
          <w:szCs w:val="28"/>
          <w:lang w:eastAsia="ru-RU"/>
        </w:rPr>
      </w:pPr>
      <w:r w:rsidRPr="00B95D28">
        <w:rPr>
          <w:rFonts w:eastAsia="Times New Roman" w:cs="Times New Roman"/>
          <w:spacing w:val="2"/>
          <w:szCs w:val="28"/>
          <w:bdr w:val="none" w:sz="0" w:space="0" w:color="auto" w:frame="1"/>
          <w:lang w:eastAsia="ru-RU"/>
        </w:rPr>
        <w:t xml:space="preserve">6.14. </w:t>
      </w:r>
      <w:r w:rsidRPr="00B95D28">
        <w:rPr>
          <w:rFonts w:eastAsia="Times New Roman" w:cs="Times New Roman"/>
          <w:szCs w:val="28"/>
          <w:lang w:eastAsia="ru-RU"/>
        </w:rPr>
        <w:t>Педагогические работники учреждения не реже чем каждые 10 лет непрерывной педагогической работы имеют право на длительный отпуск до одного года в порядке, установленном приказом Минобрнауки России от 31 мая 2016 года № 644 «</w:t>
      </w:r>
      <w:r w:rsidRPr="00B95D28">
        <w:rPr>
          <w:rFonts w:eastAsia="Times New Roman" w:cs="Times New Roman" w:hint="eastAsia"/>
          <w:szCs w:val="28"/>
          <w:lang w:eastAsia="ru-RU"/>
        </w:rPr>
        <w:t>Об</w:t>
      </w:r>
      <w:r w:rsidRPr="00B95D28">
        <w:rPr>
          <w:rFonts w:eastAsia="Times New Roman" w:cs="Times New Roman"/>
          <w:szCs w:val="28"/>
          <w:lang w:eastAsia="ru-RU"/>
        </w:rPr>
        <w:t xml:space="preserve"> </w:t>
      </w:r>
      <w:r w:rsidRPr="00B95D28">
        <w:rPr>
          <w:rFonts w:eastAsia="Times New Roman" w:cs="Times New Roman" w:hint="eastAsia"/>
          <w:szCs w:val="28"/>
          <w:lang w:eastAsia="ru-RU"/>
        </w:rPr>
        <w:t>утверждении</w:t>
      </w:r>
      <w:r w:rsidRPr="00B95D28">
        <w:rPr>
          <w:rFonts w:eastAsia="Times New Roman" w:cs="Times New Roman"/>
          <w:szCs w:val="28"/>
          <w:lang w:eastAsia="ru-RU"/>
        </w:rPr>
        <w:t xml:space="preserve"> </w:t>
      </w:r>
      <w:r w:rsidRPr="00B95D28">
        <w:rPr>
          <w:rFonts w:eastAsia="Times New Roman" w:cs="Times New Roman" w:hint="eastAsia"/>
          <w:szCs w:val="28"/>
          <w:lang w:eastAsia="ru-RU"/>
        </w:rPr>
        <w:t>Порядка</w:t>
      </w:r>
      <w:r w:rsidRPr="00B95D28">
        <w:rPr>
          <w:rFonts w:eastAsia="Times New Roman" w:cs="Times New Roman"/>
          <w:szCs w:val="28"/>
          <w:lang w:eastAsia="ru-RU"/>
        </w:rPr>
        <w:t xml:space="preserve"> </w:t>
      </w:r>
      <w:r w:rsidRPr="00B95D28">
        <w:rPr>
          <w:rFonts w:eastAsia="Times New Roman" w:cs="Times New Roman" w:hint="eastAsia"/>
          <w:szCs w:val="28"/>
          <w:lang w:eastAsia="ru-RU"/>
        </w:rPr>
        <w:t>предоставления</w:t>
      </w:r>
      <w:r w:rsidRPr="00B95D28">
        <w:rPr>
          <w:rFonts w:eastAsia="Times New Roman" w:cs="Times New Roman"/>
          <w:szCs w:val="28"/>
          <w:lang w:eastAsia="ru-RU"/>
        </w:rPr>
        <w:t xml:space="preserve"> </w:t>
      </w:r>
      <w:r w:rsidRPr="00B95D28">
        <w:rPr>
          <w:rFonts w:eastAsia="Times New Roman" w:cs="Times New Roman" w:hint="eastAsia"/>
          <w:szCs w:val="28"/>
          <w:lang w:eastAsia="ru-RU"/>
        </w:rPr>
        <w:t>педагогическим</w:t>
      </w:r>
      <w:r w:rsidRPr="00B95D28">
        <w:rPr>
          <w:rFonts w:eastAsia="Times New Roman" w:cs="Times New Roman"/>
          <w:szCs w:val="28"/>
          <w:lang w:eastAsia="ru-RU"/>
        </w:rPr>
        <w:t xml:space="preserve"> </w:t>
      </w:r>
      <w:r w:rsidRPr="00B95D28">
        <w:rPr>
          <w:rFonts w:eastAsia="Times New Roman" w:cs="Times New Roman" w:hint="eastAsia"/>
          <w:szCs w:val="28"/>
          <w:lang w:eastAsia="ru-RU"/>
        </w:rPr>
        <w:t>работникам</w:t>
      </w:r>
      <w:r w:rsidRPr="00B95D28">
        <w:rPr>
          <w:rFonts w:eastAsia="Times New Roman" w:cs="Times New Roman"/>
          <w:szCs w:val="28"/>
          <w:lang w:eastAsia="ru-RU"/>
        </w:rPr>
        <w:t xml:space="preserve"> </w:t>
      </w:r>
      <w:r w:rsidRPr="00B95D28">
        <w:rPr>
          <w:rFonts w:eastAsia="Times New Roman" w:cs="Times New Roman" w:hint="eastAsia"/>
          <w:szCs w:val="28"/>
          <w:lang w:eastAsia="ru-RU"/>
        </w:rPr>
        <w:t>организаций</w:t>
      </w:r>
      <w:r w:rsidRPr="00B95D28">
        <w:rPr>
          <w:rFonts w:eastAsia="Times New Roman" w:cs="Times New Roman"/>
          <w:szCs w:val="28"/>
          <w:lang w:eastAsia="ru-RU"/>
        </w:rPr>
        <w:t xml:space="preserve">, </w:t>
      </w:r>
      <w:r w:rsidRPr="00B95D28">
        <w:rPr>
          <w:rFonts w:eastAsia="Times New Roman" w:cs="Times New Roman" w:hint="eastAsia"/>
          <w:szCs w:val="28"/>
          <w:lang w:eastAsia="ru-RU"/>
        </w:rPr>
        <w:t>осуществляющих</w:t>
      </w:r>
      <w:r w:rsidRPr="00B95D28">
        <w:rPr>
          <w:rFonts w:eastAsia="Times New Roman" w:cs="Times New Roman"/>
          <w:szCs w:val="28"/>
          <w:lang w:eastAsia="ru-RU"/>
        </w:rPr>
        <w:t xml:space="preserve"> </w:t>
      </w:r>
      <w:r w:rsidRPr="00B95D28">
        <w:rPr>
          <w:rFonts w:eastAsia="Times New Roman" w:cs="Times New Roman" w:hint="eastAsia"/>
          <w:szCs w:val="28"/>
          <w:lang w:eastAsia="ru-RU"/>
        </w:rPr>
        <w:t>образовательную</w:t>
      </w:r>
      <w:r w:rsidRPr="00B95D28">
        <w:rPr>
          <w:rFonts w:eastAsia="Times New Roman" w:cs="Times New Roman"/>
          <w:szCs w:val="28"/>
          <w:lang w:eastAsia="ru-RU"/>
        </w:rPr>
        <w:t xml:space="preserve"> </w:t>
      </w:r>
      <w:r w:rsidRPr="00B95D28">
        <w:rPr>
          <w:rFonts w:eastAsia="Times New Roman" w:cs="Times New Roman" w:hint="eastAsia"/>
          <w:szCs w:val="28"/>
          <w:lang w:eastAsia="ru-RU"/>
        </w:rPr>
        <w:t>деятельность</w:t>
      </w:r>
      <w:r w:rsidRPr="00B95D28">
        <w:rPr>
          <w:rFonts w:eastAsia="Times New Roman" w:cs="Times New Roman"/>
          <w:szCs w:val="28"/>
          <w:lang w:eastAsia="ru-RU"/>
        </w:rPr>
        <w:t xml:space="preserve">, </w:t>
      </w:r>
      <w:r w:rsidRPr="00B95D28">
        <w:rPr>
          <w:rFonts w:eastAsia="Times New Roman" w:cs="Times New Roman" w:hint="eastAsia"/>
          <w:szCs w:val="28"/>
          <w:lang w:eastAsia="ru-RU"/>
        </w:rPr>
        <w:t>длительного</w:t>
      </w:r>
      <w:r w:rsidRPr="00B95D28">
        <w:rPr>
          <w:rFonts w:eastAsia="Times New Roman" w:cs="Times New Roman"/>
          <w:szCs w:val="28"/>
          <w:lang w:eastAsia="ru-RU"/>
        </w:rPr>
        <w:t xml:space="preserve"> </w:t>
      </w:r>
      <w:r w:rsidRPr="00B95D28">
        <w:rPr>
          <w:rFonts w:eastAsia="Times New Roman" w:cs="Times New Roman" w:hint="eastAsia"/>
          <w:szCs w:val="28"/>
          <w:lang w:eastAsia="ru-RU"/>
        </w:rPr>
        <w:t>отпуска</w:t>
      </w:r>
      <w:r w:rsidRPr="00B95D28">
        <w:rPr>
          <w:rFonts w:eastAsia="Times New Roman" w:cs="Times New Roman"/>
          <w:szCs w:val="28"/>
          <w:lang w:eastAsia="ru-RU"/>
        </w:rPr>
        <w:t xml:space="preserve"> </w:t>
      </w:r>
      <w:r w:rsidRPr="00B95D28">
        <w:rPr>
          <w:rFonts w:eastAsia="Times New Roman" w:cs="Times New Roman" w:hint="eastAsia"/>
          <w:szCs w:val="28"/>
          <w:lang w:eastAsia="ru-RU"/>
        </w:rPr>
        <w:t>сроком</w:t>
      </w:r>
      <w:r w:rsidRPr="00B95D28">
        <w:rPr>
          <w:rFonts w:eastAsia="Times New Roman" w:cs="Times New Roman"/>
          <w:szCs w:val="28"/>
          <w:lang w:eastAsia="ru-RU"/>
        </w:rPr>
        <w:t xml:space="preserve"> </w:t>
      </w:r>
      <w:r w:rsidRPr="00B95D28">
        <w:rPr>
          <w:rFonts w:eastAsia="Times New Roman" w:cs="Times New Roman" w:hint="eastAsia"/>
          <w:szCs w:val="28"/>
          <w:lang w:eastAsia="ru-RU"/>
        </w:rPr>
        <w:t>до</w:t>
      </w:r>
      <w:r w:rsidRPr="00B95D28">
        <w:rPr>
          <w:rFonts w:eastAsia="Times New Roman" w:cs="Times New Roman"/>
          <w:szCs w:val="28"/>
          <w:lang w:eastAsia="ru-RU"/>
        </w:rPr>
        <w:t xml:space="preserve"> </w:t>
      </w:r>
      <w:r w:rsidRPr="00B95D28">
        <w:rPr>
          <w:rFonts w:eastAsia="Times New Roman" w:cs="Times New Roman" w:hint="eastAsia"/>
          <w:szCs w:val="28"/>
          <w:lang w:eastAsia="ru-RU"/>
        </w:rPr>
        <w:t>одного</w:t>
      </w:r>
      <w:r w:rsidRPr="00B95D28">
        <w:rPr>
          <w:rFonts w:eastAsia="Times New Roman" w:cs="Times New Roman"/>
          <w:szCs w:val="28"/>
          <w:lang w:eastAsia="ru-RU"/>
        </w:rPr>
        <w:t xml:space="preserve"> </w:t>
      </w:r>
      <w:r w:rsidRPr="00B95D28">
        <w:rPr>
          <w:rFonts w:eastAsia="Times New Roman" w:cs="Times New Roman" w:hint="eastAsia"/>
          <w:szCs w:val="28"/>
          <w:lang w:eastAsia="ru-RU"/>
        </w:rPr>
        <w:t>года</w:t>
      </w:r>
      <w:r w:rsidRPr="00B95D28">
        <w:rPr>
          <w:rFonts w:eastAsia="Times New Roman" w:cs="Times New Roman"/>
          <w:szCs w:val="28"/>
          <w:lang w:eastAsia="ru-RU"/>
        </w:rPr>
        <w:t>».</w:t>
      </w:r>
    </w:p>
    <w:p w14:paraId="3E897D8E"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pacing w:val="2"/>
          <w:szCs w:val="28"/>
          <w:bdr w:val="none" w:sz="0" w:space="0" w:color="auto" w:frame="1"/>
          <w:lang w:eastAsia="ru-RU"/>
        </w:rPr>
        <w:t xml:space="preserve">6.15. </w:t>
      </w:r>
      <w:r w:rsidRPr="00B95D28">
        <w:rPr>
          <w:rFonts w:eastAsia="Times New Roman" w:cs="Times New Roman"/>
          <w:color w:val="000000"/>
          <w:szCs w:val="28"/>
          <w:lang w:eastAsia="ru-RU"/>
        </w:rPr>
        <w:t>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организации с учетом мнения выборного профсоюзного органа.</w:t>
      </w:r>
    </w:p>
    <w:p w14:paraId="3BA276A5"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p>
    <w:p w14:paraId="62AE6B69" w14:textId="77777777" w:rsidR="00B95D28" w:rsidRPr="00B95D28" w:rsidRDefault="00B95D28" w:rsidP="00B95D28">
      <w:pPr>
        <w:numPr>
          <w:ilvl w:val="0"/>
          <w:numId w:val="32"/>
        </w:numPr>
        <w:tabs>
          <w:tab w:val="left" w:pos="567"/>
        </w:tabs>
        <w:spacing w:after="0" w:line="276" w:lineRule="auto"/>
        <w:jc w:val="center"/>
        <w:textAlignment w:val="baseline"/>
        <w:rPr>
          <w:rFonts w:eastAsia="Times New Roman" w:cs="Times New Roman"/>
          <w:b/>
          <w:szCs w:val="28"/>
          <w:bdr w:val="none" w:sz="0" w:space="0" w:color="auto" w:frame="1"/>
          <w:lang w:eastAsia="ru-RU"/>
        </w:rPr>
      </w:pPr>
      <w:r w:rsidRPr="00B95D28">
        <w:rPr>
          <w:rFonts w:eastAsia="Times New Roman" w:cs="Times New Roman"/>
          <w:b/>
          <w:szCs w:val="28"/>
          <w:bdr w:val="none" w:sz="0" w:space="0" w:color="auto" w:frame="1"/>
          <w:lang w:eastAsia="ru-RU"/>
        </w:rPr>
        <w:t>Условия и охрана труда</w:t>
      </w:r>
    </w:p>
    <w:p w14:paraId="585B8252" w14:textId="77777777" w:rsidR="00B95D28" w:rsidRPr="00B95D28" w:rsidRDefault="00B95D28" w:rsidP="00B95D28">
      <w:pPr>
        <w:tabs>
          <w:tab w:val="left" w:pos="567"/>
        </w:tabs>
        <w:spacing w:after="0"/>
        <w:ind w:left="1080"/>
        <w:textAlignment w:val="baseline"/>
        <w:rPr>
          <w:rFonts w:eastAsia="Times New Roman" w:cs="Times New Roman"/>
          <w:b/>
          <w:szCs w:val="28"/>
          <w:bdr w:val="none" w:sz="0" w:space="0" w:color="auto" w:frame="1"/>
          <w:lang w:eastAsia="ru-RU"/>
        </w:rPr>
      </w:pPr>
    </w:p>
    <w:p w14:paraId="49A36233"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Для улучшения условий труда в образовательном учреждении стороны приняли на себя следующие обязательства:</w:t>
      </w:r>
    </w:p>
    <w:p w14:paraId="1BFB134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7.1. Работодатель и Профком ежегодно совместно разрабатывают и утверждают соглашение по охране труда в образовательном учреждении (Приложение 2), которое является неотъемлемым приложением к настоящему КД. </w:t>
      </w:r>
    </w:p>
    <w:p w14:paraId="0A1F289E"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 Работодатель:</w:t>
      </w:r>
    </w:p>
    <w:p w14:paraId="6865F41C"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w:t>
      </w:r>
      <w:proofErr w:type="gramStart"/>
      <w:r w:rsidRPr="00B95D28">
        <w:rPr>
          <w:rFonts w:eastAsia="Times New Roman" w:cs="Times New Roman"/>
          <w:szCs w:val="28"/>
          <w:bdr w:val="none" w:sz="0" w:space="0" w:color="auto" w:frame="1"/>
          <w:lang w:eastAsia="ru-RU"/>
        </w:rPr>
        <w:t>1.Обеспечивает</w:t>
      </w:r>
      <w:proofErr w:type="gramEnd"/>
      <w:r w:rsidRPr="00B95D28">
        <w:rPr>
          <w:rFonts w:eastAsia="Times New Roman" w:cs="Times New Roman"/>
          <w:szCs w:val="28"/>
          <w:bdr w:val="none" w:sz="0" w:space="0" w:color="auto" w:frame="1"/>
          <w:lang w:eastAsia="ru-RU"/>
        </w:rPr>
        <w:t xml:space="preserve">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 </w:t>
      </w:r>
    </w:p>
    <w:p w14:paraId="2A52D7A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7.2.2. Способствует прохождению работниками курсового </w:t>
      </w:r>
      <w:proofErr w:type="gramStart"/>
      <w:r w:rsidRPr="00B95D28">
        <w:rPr>
          <w:rFonts w:eastAsia="Times New Roman" w:cs="Times New Roman"/>
          <w:szCs w:val="28"/>
          <w:bdr w:val="none" w:sz="0" w:space="0" w:color="auto" w:frame="1"/>
          <w:lang w:eastAsia="ru-RU"/>
        </w:rPr>
        <w:t>обучения  и</w:t>
      </w:r>
      <w:proofErr w:type="gramEnd"/>
      <w:r w:rsidRPr="00B95D28">
        <w:rPr>
          <w:rFonts w:eastAsia="Times New Roman" w:cs="Times New Roman"/>
          <w:szCs w:val="28"/>
          <w:bdr w:val="none" w:sz="0" w:space="0" w:color="auto" w:frame="1"/>
          <w:lang w:eastAsia="ru-RU"/>
        </w:rPr>
        <w:t xml:space="preserve"> аттестации знаний норм, правил по охране труда, пожарной безопасности.  </w:t>
      </w:r>
    </w:p>
    <w:p w14:paraId="4727D059"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7.2.3. Осуществляет учёт и ежегодный анализ причин производственного травматизма работников и несчастных случаев с работниками.</w:t>
      </w:r>
    </w:p>
    <w:p w14:paraId="5D70C663"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7.2.4. Разрабатывает систему управления охраной труда в учреждении. </w:t>
      </w:r>
    </w:p>
    <w:p w14:paraId="4A77BEEC"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 xml:space="preserve">7.2.5. Выделяет средства на выполнение мероприятий по охране труда, в том числе на проведение специальной оценки труда, оценки уровней профессиональных рисков, обучения по охране труда, медицинских осмотров и психиатрических </w:t>
      </w:r>
      <w:proofErr w:type="gramStart"/>
      <w:r w:rsidRPr="00B95D28">
        <w:rPr>
          <w:rFonts w:eastAsia="Times New Roman" w:cs="Times New Roman"/>
          <w:szCs w:val="28"/>
          <w:bdr w:val="none" w:sz="0" w:space="0" w:color="auto" w:frame="1"/>
          <w:lang w:eastAsia="ru-RU"/>
        </w:rPr>
        <w:t>освидетельствований  работников</w:t>
      </w:r>
      <w:proofErr w:type="gramEnd"/>
      <w:r w:rsidRPr="00B95D28">
        <w:rPr>
          <w:rFonts w:eastAsia="Times New Roman" w:cs="Times New Roman"/>
          <w:szCs w:val="28"/>
          <w:bdr w:val="none" w:sz="0" w:space="0" w:color="auto" w:frame="1"/>
          <w:lang w:eastAsia="ru-RU"/>
        </w:rPr>
        <w:t xml:space="preserve"> в размере не менее 0,2% от фонда оплаты труда и не менее 0,7 % от суммы затрат на предоставление образовательных услуг (ст. 226 ТК РФ). Конкретный размер средств на указанные цели уточняется в соглашении об охране труда, являющемся неотъемлемым приложением к настоящему КД (Приложение </w:t>
      </w:r>
      <w:proofErr w:type="gramStart"/>
      <w:r w:rsidRPr="00B95D28">
        <w:rPr>
          <w:rFonts w:eastAsia="Times New Roman" w:cs="Times New Roman"/>
          <w:szCs w:val="28"/>
          <w:bdr w:val="none" w:sz="0" w:space="0" w:color="auto" w:frame="1"/>
          <w:lang w:eastAsia="ru-RU"/>
        </w:rPr>
        <w:t>2 )</w:t>
      </w:r>
      <w:proofErr w:type="gramEnd"/>
      <w:r w:rsidRPr="00B95D28">
        <w:rPr>
          <w:rFonts w:eastAsia="Times New Roman" w:cs="Times New Roman"/>
          <w:szCs w:val="28"/>
          <w:bdr w:val="none" w:sz="0" w:space="0" w:color="auto" w:frame="1"/>
          <w:lang w:eastAsia="ru-RU"/>
        </w:rPr>
        <w:t>.</w:t>
      </w:r>
    </w:p>
    <w:p w14:paraId="6EE44058"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7.2.6. Использует в качестве дополнительного источника финансирования мероприятий на охрану труда возможность возврата части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приобретения спецодежды,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права на назначение страховой пенсии по старости в соответствии с пенсионным законодательством). </w:t>
      </w:r>
    </w:p>
    <w:p w14:paraId="45855D4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7.2.7. Обеспечивает проведение обязательных предварительных (при поступлении на работу) и периодических (в течение трудовой деятельности) медицинских осмотров, а также обязательного психиатрического освидетельствования работников в соответствии со статьей 220 ТК, с сохранением за работниками места работы (должности) и среднего заработка. </w:t>
      </w:r>
    </w:p>
    <w:p w14:paraId="2858BA53"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7.2.8. Создает в соответствии со статьей 224 ТК РФ комиссию по охране труда, в которую на паритетной основе входят представители работодателя и выборного органа первичной профсоюзной организации. </w:t>
      </w:r>
    </w:p>
    <w:p w14:paraId="6EF0BED7"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7.2.9. Предоставляет оплачиваемое рабочее время </w:t>
      </w:r>
      <w:proofErr w:type="gramStart"/>
      <w:r w:rsidRPr="00B95D28">
        <w:rPr>
          <w:rFonts w:eastAsia="Times New Roman" w:cs="Times New Roman"/>
          <w:szCs w:val="28"/>
          <w:bdr w:val="none" w:sz="0" w:space="0" w:color="auto" w:frame="1"/>
          <w:lang w:eastAsia="ru-RU"/>
        </w:rPr>
        <w:t>уполномоченному  по</w:t>
      </w:r>
      <w:proofErr w:type="gramEnd"/>
      <w:r w:rsidRPr="00B95D28">
        <w:rPr>
          <w:rFonts w:eastAsia="Times New Roman" w:cs="Times New Roman"/>
          <w:szCs w:val="28"/>
          <w:bdr w:val="none" w:sz="0" w:space="0" w:color="auto" w:frame="1"/>
          <w:lang w:eastAsia="ru-RU"/>
        </w:rPr>
        <w:t xml:space="preserve"> охране труда для выполнения возложенных обязанностей и доплату к должностному окладу (ставке заработной платы), с учетом имеющихся финансовых возможностей учреждения</w:t>
      </w:r>
      <w:r w:rsidRPr="00B95D28">
        <w:rPr>
          <w:rFonts w:ascii="Calibri" w:eastAsia="Times New Roman" w:hAnsi="Calibri" w:cs="Times New Roman"/>
          <w:sz w:val="22"/>
          <w:lang w:eastAsia="ru-RU"/>
        </w:rPr>
        <w:t xml:space="preserve"> </w:t>
      </w:r>
      <w:r w:rsidRPr="00B95D28">
        <w:rPr>
          <w:rFonts w:eastAsia="Times New Roman" w:cs="Times New Roman"/>
          <w:szCs w:val="28"/>
          <w:lang w:eastAsia="ru-RU"/>
        </w:rPr>
        <w:t>и</w:t>
      </w:r>
      <w:r w:rsidRPr="00B95D28">
        <w:rPr>
          <w:rFonts w:ascii="Calibri" w:eastAsia="Times New Roman" w:hAnsi="Calibri" w:cs="Times New Roman"/>
          <w:sz w:val="22"/>
          <w:lang w:eastAsia="ru-RU"/>
        </w:rPr>
        <w:t xml:space="preserve"> </w:t>
      </w:r>
      <w:r w:rsidRPr="00B95D28">
        <w:rPr>
          <w:rFonts w:eastAsia="Times New Roman" w:cs="Times New Roman"/>
          <w:szCs w:val="28"/>
          <w:bdr w:val="none" w:sz="0" w:space="0" w:color="auto" w:frame="1"/>
          <w:lang w:eastAsia="ru-RU"/>
        </w:rPr>
        <w:t xml:space="preserve">в соответствии с Положением об уполномоченном по охране труда первичной профсоюзной организации. </w:t>
      </w:r>
    </w:p>
    <w:p w14:paraId="24D64341"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7.2.10. Обеспечивает работников бесплатно сертифицированной спецодеждой и другими средствами индивидуальной защиты, смывающими и обезвреживающими средствами в установленным порядке, по установленным нормам, а также предоставляют иные компенсации за работу во вредных условиях труда в соответствии с действующим законодательством. </w:t>
      </w:r>
    </w:p>
    <w:p w14:paraId="4ADEE5E9"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7.2.11. Организует оценку условий труда и обеспечивает контроль качества и своевременности ее проведения в соответствии с Федеральным </w:t>
      </w:r>
      <w:r w:rsidRPr="00B95D28">
        <w:rPr>
          <w:rFonts w:eastAsia="Times New Roman" w:cs="Times New Roman"/>
          <w:szCs w:val="28"/>
          <w:bdr w:val="none" w:sz="0" w:space="0" w:color="auto" w:frame="1"/>
          <w:lang w:eastAsia="ru-RU"/>
        </w:rPr>
        <w:lastRenderedPageBreak/>
        <w:t xml:space="preserve">законом от 28 декабря 2013 г. № 426-ФЗ «О специальной оценке условий труда». </w:t>
      </w:r>
    </w:p>
    <w:p w14:paraId="6426F88E"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7.2.12. Предусматривает возможность выплаты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  </w:t>
      </w:r>
    </w:p>
    <w:p w14:paraId="461A426B"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7.2.13. Привлекает представителей Профкома к участию в комиссиях по приёмке образовательного учреждения к новому учебному году.</w:t>
      </w:r>
    </w:p>
    <w:p w14:paraId="7872CCBF"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7.2.14. Обеспечивает наличие нормативных и справочных материалов по охране труда, правил, инструкций, журналов инструктажа и других материалов за счет средств учреждения.</w:t>
      </w:r>
    </w:p>
    <w:p w14:paraId="6725BF5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7.2.15. Обеспечивает приобретение, хранение, стирку, сушку, дезинфекцию и </w:t>
      </w:r>
      <w:proofErr w:type="gramStart"/>
      <w:r w:rsidRPr="00B95D28">
        <w:rPr>
          <w:rFonts w:eastAsia="Times New Roman" w:cs="Times New Roman"/>
          <w:szCs w:val="28"/>
          <w:bdr w:val="none" w:sz="0" w:space="0" w:color="auto" w:frame="1"/>
          <w:lang w:eastAsia="ru-RU"/>
        </w:rPr>
        <w:t>ремонт  средств</w:t>
      </w:r>
      <w:proofErr w:type="gramEnd"/>
      <w:r w:rsidRPr="00B95D28">
        <w:rPr>
          <w:rFonts w:eastAsia="Times New Roman" w:cs="Times New Roman"/>
          <w:szCs w:val="28"/>
          <w:bdr w:val="none" w:sz="0" w:space="0" w:color="auto" w:frame="1"/>
          <w:lang w:eastAsia="ru-RU"/>
        </w:rPr>
        <w:t xml:space="preserve"> индивидуальной защиты, спецодежды и обуви  за  счет  средств учреждения (ст.221 ТК РФ).</w:t>
      </w:r>
    </w:p>
    <w:p w14:paraId="2E2A1B23"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7.2.16. Обеспечивает своевременное отчисление средств на обязательное социальное страхование работников образовательного учреждения в соответствии с требованиями федерального законодательства.</w:t>
      </w:r>
    </w:p>
    <w:p w14:paraId="205FDFD7"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7.2.17. Сохраняет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14:paraId="191AF19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7.2.18. В случае отказа работника от выполнения трудовых функций при возникновении опасности для его жизни и здоровья вследствие зафиксированного невыполнения работодателем нормативных требований по охране труда, предоставляет работнику другую работу на время устранения такой опасности либо оплачивает возникший по этой причине простой в размере среднего заработка.</w:t>
      </w:r>
    </w:p>
    <w:p w14:paraId="39B296A1"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7.2.19. Обеспечивает гарантии и льготы работникам, занятым на тяжелых работах и работах с вредными и (или) опасными условиями труда.</w:t>
      </w:r>
    </w:p>
    <w:p w14:paraId="13496C7E"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7.2.20. Разрабатывает и утверждает по согласованию с Профкомом инструкции по охране труда рабочих мест (ст.212 ТК РФ).</w:t>
      </w:r>
    </w:p>
    <w:p w14:paraId="02D3D4A0"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Обеспечивает соблюдение работниками требований, правил и инструкций по охране труда.</w:t>
      </w:r>
    </w:p>
    <w:p w14:paraId="1390B01B"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7.2.21. Осуществляет совместно с Профкомом контроль за состоянием условий и охраны труда, выполнением соглашения по охране труда.</w:t>
      </w:r>
    </w:p>
    <w:p w14:paraId="30C0B53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Представляет в Профком информацию об исполнении соглашения по охране труда за истекший год, в котором содержатся: перечень выполненных работ и объем средств, израсходованных на выполнение каждого пункта.</w:t>
      </w:r>
    </w:p>
    <w:p w14:paraId="6BF481F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7.2.22. 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по охране труда в проведении контроля за состоянием охраны труда в образовательном учреждении. В случае </w:t>
      </w:r>
      <w:r w:rsidRPr="00B95D28">
        <w:rPr>
          <w:rFonts w:eastAsia="Times New Roman" w:cs="Times New Roman"/>
          <w:szCs w:val="28"/>
          <w:bdr w:val="none" w:sz="0" w:space="0" w:color="auto" w:frame="1"/>
          <w:lang w:eastAsia="ru-RU"/>
        </w:rPr>
        <w:lastRenderedPageBreak/>
        <w:t>выявления нарушения прав работников на здоровые и безопасные условия труда принимает меры к их устранению.</w:t>
      </w:r>
    </w:p>
    <w:p w14:paraId="1E2B37D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Один раз в полгода информирует Профком о расходовании средств социального страхования на оплату пособий, больничных листов, лечение и отдых.</w:t>
      </w:r>
    </w:p>
    <w:p w14:paraId="7B0A6C8D"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 Профком:</w:t>
      </w:r>
    </w:p>
    <w:p w14:paraId="59F34C91"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7.3.1. Осуществляет общественный контроль по защите прав членов Профсоюза образовательного учреждения на охрану труда.</w:t>
      </w:r>
    </w:p>
    <w:p w14:paraId="65CD2D84"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7.3.2. Инициирует создание в образовательном учреждении комиссии по охране труда, организацию ее эффективной работы.</w:t>
      </w:r>
    </w:p>
    <w:p w14:paraId="0B580ECD"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7.3.3. Участвует в рассмотрении трудовых споров, связанных с нарушением законодательства по охране труда.</w:t>
      </w:r>
    </w:p>
    <w:p w14:paraId="4C3C8CE3"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7.3.4. Оказывает консультативную помощь членам Профсоюза по вопросам охраны труда.</w:t>
      </w:r>
    </w:p>
    <w:p w14:paraId="49F5C611"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7.3.5. Принимает участие в расследовании тяжелых, групповых и несчастных случаев со смертельным исходом.</w:t>
      </w:r>
    </w:p>
    <w:p w14:paraId="74BC5FB3"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7.3.6. Организовывает проведение физкультурно-оздоровительных мероприятий для работников образовательного учреждения и членов их семей.</w:t>
      </w:r>
    </w:p>
    <w:p w14:paraId="79B05AF2"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7.3.7. Стороны отчитываются два раза в год на заседании Профкома о выполнении соглашения по охране труда.</w:t>
      </w:r>
    </w:p>
    <w:p w14:paraId="7D9DFF1B"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p>
    <w:p w14:paraId="31509F21" w14:textId="77777777" w:rsidR="00B95D28" w:rsidRPr="00B95D28" w:rsidRDefault="00B95D28" w:rsidP="00B95D28">
      <w:pPr>
        <w:numPr>
          <w:ilvl w:val="0"/>
          <w:numId w:val="32"/>
        </w:numPr>
        <w:tabs>
          <w:tab w:val="left" w:pos="567"/>
        </w:tabs>
        <w:spacing w:after="0" w:line="276" w:lineRule="auto"/>
        <w:jc w:val="center"/>
        <w:textAlignment w:val="baseline"/>
        <w:rPr>
          <w:rFonts w:eastAsia="Times New Roman" w:cs="Times New Roman"/>
          <w:b/>
          <w:szCs w:val="28"/>
          <w:bdr w:val="none" w:sz="0" w:space="0" w:color="auto" w:frame="1"/>
          <w:lang w:eastAsia="ru-RU"/>
        </w:rPr>
      </w:pPr>
      <w:r w:rsidRPr="00B95D28">
        <w:rPr>
          <w:rFonts w:eastAsia="Times New Roman" w:cs="Times New Roman"/>
          <w:b/>
          <w:szCs w:val="28"/>
          <w:bdr w:val="none" w:sz="0" w:space="0" w:color="auto" w:frame="1"/>
          <w:lang w:eastAsia="ru-RU"/>
        </w:rPr>
        <w:t xml:space="preserve">Содействие занятости, дополнительному профессиональному   образованию и закрепление профессиональных кадров. </w:t>
      </w:r>
    </w:p>
    <w:p w14:paraId="7CF57340"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p>
    <w:p w14:paraId="6F535C47"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 Стороны договорились о том, что:</w:t>
      </w:r>
    </w:p>
    <w:p w14:paraId="6C07FDB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образовательного учреждения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14:paraId="099D1AF1"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14:paraId="6B1F51B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w:t>
      </w:r>
      <w:proofErr w:type="gramStart"/>
      <w:r w:rsidRPr="00B95D28">
        <w:rPr>
          <w:rFonts w:eastAsia="Times New Roman" w:cs="Times New Roman"/>
          <w:szCs w:val="28"/>
          <w:bdr w:val="none" w:sz="0" w:space="0" w:color="auto" w:frame="1"/>
          <w:lang w:eastAsia="ru-RU"/>
        </w:rPr>
        <w:t>работодателя .</w:t>
      </w:r>
      <w:proofErr w:type="gramEnd"/>
    </w:p>
    <w:p w14:paraId="2B8E9BDE"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lastRenderedPageBreak/>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14:paraId="18FE6B18"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735F2A38"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14:paraId="24E3908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8.1.6. При направлении работника на дополнительное профессиональное образование с отрывом от работы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 (Приложение № 3).</w:t>
      </w:r>
    </w:p>
    <w:p w14:paraId="492C00A1"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14:paraId="3820F0D0"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образовательного учреждения.</w:t>
      </w:r>
    </w:p>
    <w:p w14:paraId="62C32A9C"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8.1.9. Гарантии и компенсации, предусмотренные статьями 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образовательного учреждения.</w:t>
      </w:r>
    </w:p>
    <w:p w14:paraId="744694B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Финансовое обеспечение данных гарантий осуществляется работодателем за счет бюджетных и/или внебюджетных средств учреждения. </w:t>
      </w:r>
    </w:p>
    <w:p w14:paraId="52C3F57D"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8.1.10. В случаях получения работником, уже имеющим профессиональное образование соответствующего уровня, по собственной </w:t>
      </w:r>
      <w:r w:rsidRPr="00B95D28">
        <w:rPr>
          <w:rFonts w:eastAsia="Times New Roman" w:cs="Times New Roman"/>
          <w:szCs w:val="28"/>
          <w:bdr w:val="none" w:sz="0" w:space="0" w:color="auto" w:frame="1"/>
          <w:lang w:eastAsia="ru-RU"/>
        </w:rPr>
        <w:lastRenderedPageBreak/>
        <w:t xml:space="preserve">инициативе второго профессионального образования, соответствующего профилю деятельности образовательного учреждения,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 </w:t>
      </w:r>
    </w:p>
    <w:p w14:paraId="42ADA17D"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8.2.</w:t>
      </w:r>
      <w:r w:rsidRPr="00B95D28">
        <w:rPr>
          <w:rFonts w:ascii="Calibri" w:eastAsia="Times New Roman" w:hAnsi="Calibri" w:cs="Times New Roman"/>
          <w:sz w:val="22"/>
          <w:lang w:eastAsia="ru-RU"/>
        </w:rPr>
        <w:t xml:space="preserve"> </w:t>
      </w:r>
      <w:r w:rsidRPr="00B95D28">
        <w:rPr>
          <w:rFonts w:eastAsia="Times New Roman" w:cs="Times New Roman"/>
          <w:szCs w:val="28"/>
          <w:lang w:eastAsia="ru-RU"/>
        </w:rPr>
        <w:t xml:space="preserve">Работодатель </w:t>
      </w:r>
      <w:r w:rsidRPr="00B95D28">
        <w:rPr>
          <w:rFonts w:eastAsia="Times New Roman" w:cs="Times New Roman"/>
          <w:szCs w:val="28"/>
          <w:bdr w:val="none" w:sz="0" w:space="0" w:color="auto" w:frame="1"/>
          <w:lang w:eastAsia="ru-RU"/>
        </w:rPr>
        <w:t xml:space="preserve">при проведении структурных преобразований в отрасли не допускает массовых сокращений работников, заранее планирует трудоустройство высвобождаемых работников. Принимает меры в целях сохранения социально-трудовых прав работников и гарантий профсоюзной деятельности в условиях аутсорсинга и (или) аутстаффинга. </w:t>
      </w:r>
    </w:p>
    <w:p w14:paraId="1A191387"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8.3. Стороны совместно: </w:t>
      </w:r>
    </w:p>
    <w:p w14:paraId="4F0ED0B9"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8.3.1. В целях достижения социального эффекта по результатам реализации направлений государственной политики развития </w:t>
      </w:r>
      <w:proofErr w:type="gramStart"/>
      <w:r w:rsidRPr="00B95D28">
        <w:rPr>
          <w:rFonts w:eastAsia="Times New Roman" w:cs="Times New Roman"/>
          <w:szCs w:val="28"/>
          <w:bdr w:val="none" w:sz="0" w:space="0" w:color="auto" w:frame="1"/>
          <w:lang w:eastAsia="ru-RU"/>
        </w:rPr>
        <w:t>образования  разрабатывают</w:t>
      </w:r>
      <w:proofErr w:type="gramEnd"/>
      <w:r w:rsidRPr="00B95D28">
        <w:rPr>
          <w:rFonts w:eastAsia="Times New Roman" w:cs="Times New Roman"/>
          <w:szCs w:val="28"/>
          <w:bdr w:val="none" w:sz="0" w:space="0" w:color="auto" w:frame="1"/>
          <w:lang w:eastAsia="ru-RU"/>
        </w:rPr>
        <w:t xml:space="preserve"> меры по: </w:t>
      </w:r>
    </w:p>
    <w:p w14:paraId="066A2945" w14:textId="77777777" w:rsidR="00B95D28" w:rsidRPr="00B95D28" w:rsidRDefault="00B95D28" w:rsidP="00B95D28">
      <w:pPr>
        <w:tabs>
          <w:tab w:val="left" w:pos="567"/>
        </w:tabs>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обновлению и качественному совершенствованию кадрового состава учреждения; </w:t>
      </w:r>
    </w:p>
    <w:p w14:paraId="31BDEA4C" w14:textId="77777777" w:rsidR="00B95D28" w:rsidRPr="00B95D28" w:rsidRDefault="00B95D28" w:rsidP="00B95D28">
      <w:pPr>
        <w:tabs>
          <w:tab w:val="left" w:pos="567"/>
        </w:tabs>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снижению текучести кадров в учреждении, повышению уровня квалификации педагогических кадров; </w:t>
      </w:r>
    </w:p>
    <w:p w14:paraId="5DD24238" w14:textId="77777777" w:rsidR="00B95D28" w:rsidRPr="00B95D28" w:rsidRDefault="00B95D28" w:rsidP="00B95D28">
      <w:pPr>
        <w:tabs>
          <w:tab w:val="left" w:pos="567"/>
        </w:tabs>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созданию условий для непрерывного профессионального образования работников. </w:t>
      </w:r>
    </w:p>
    <w:p w14:paraId="66434BA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8.3.2. Совместно обеспечивают выполнение работодателем требований о своевременном не менее чем за три месяца и в полном объеме представления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14:paraId="3EBA931F"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8.3.3. Содействуют участию в муниципальных и краевых конкурсах профессионального мастерства среди руководителей, воспитателей. </w:t>
      </w:r>
    </w:p>
    <w:p w14:paraId="16AAE85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8.3.4. Содействуют созданию условий для проведения организационных и информационно-разъяснительных мероприятий по содержанию пенсионной реформы, в том числе государственных программ по пенсионному обеспечению в целях повышения уровня пенсионного обеспечения работников с использованием методической поддержки Социального фонда России и негосударственного пенсионного фонда, созданного при поддержке Общероссийского Профсоюза образования. </w:t>
      </w:r>
    </w:p>
    <w:p w14:paraId="35A0813D"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8.4. Стороны договорились: </w:t>
      </w:r>
    </w:p>
    <w:p w14:paraId="698AD201"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bdr w:val="none" w:sz="0" w:space="0" w:color="auto" w:frame="1"/>
          <w:lang w:eastAsia="ru-RU"/>
        </w:rPr>
        <w:t xml:space="preserve"> </w:t>
      </w:r>
      <w:r w:rsidRPr="00B95D28">
        <w:rPr>
          <w:rFonts w:eastAsia="Times New Roman" w:cs="Times New Roman"/>
          <w:color w:val="000000"/>
          <w:szCs w:val="28"/>
          <w:lang w:eastAsia="ru-RU"/>
        </w:rPr>
        <w:t>8.4.1. Разрабатывать меры, предупреждающие массовое сокращение численности работников учреждения.</w:t>
      </w:r>
    </w:p>
    <w:p w14:paraId="0DA77032"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8.4.2. Совместно обеспечивать выполнение работодателем требований о своевременном не менее чем за три месяца и в полном объеме представления органам службы занятости и выборному профсоюзному органу первичной профсоюзной организации информации о возможных массовых увольнениях </w:t>
      </w:r>
      <w:r w:rsidRPr="00B95D28">
        <w:rPr>
          <w:rFonts w:eastAsia="Times New Roman" w:cs="Times New Roman"/>
          <w:color w:val="000000"/>
          <w:szCs w:val="28"/>
          <w:lang w:eastAsia="ru-RU"/>
        </w:rPr>
        <w:lastRenderedPageBreak/>
        <w:t>работников в связи с сокращением численности или штата, а также в случае ликвидации организации.</w:t>
      </w:r>
    </w:p>
    <w:p w14:paraId="6B87DCFE"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При этом увольнение считается массовым в следующих случаях:</w:t>
      </w:r>
    </w:p>
    <w:p w14:paraId="5635EA44"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ликвидации учреждения с численностью работающих 15 и более человек;</w:t>
      </w:r>
    </w:p>
    <w:p w14:paraId="6D69256A"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сокращения численности или штата работников учреждения в количестве:</w:t>
      </w:r>
    </w:p>
    <w:p w14:paraId="75CD573B"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10 и более работников в течение 30 дней, при численности занятых от 20 до 100 работающих;</w:t>
      </w:r>
    </w:p>
    <w:p w14:paraId="619858DC"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5% работников в течение 30 дней, при численности занятых свыше 100 работающих;</w:t>
      </w:r>
    </w:p>
    <w:p w14:paraId="2C95D574" w14:textId="77777777" w:rsidR="00B95D28" w:rsidRPr="00B95D28" w:rsidRDefault="00B95D28" w:rsidP="00B95D28">
      <w:pPr>
        <w:autoSpaceDE w:val="0"/>
        <w:autoSpaceDN w:val="0"/>
        <w:adjustRightInd w:val="0"/>
        <w:spacing w:after="0"/>
        <w:ind w:firstLine="567"/>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10% работников и более в течение 60 календарных дней </w:t>
      </w:r>
      <w:proofErr w:type="gramStart"/>
      <w:r w:rsidRPr="00B95D28">
        <w:rPr>
          <w:rFonts w:eastAsia="Times New Roman" w:cs="Times New Roman"/>
          <w:color w:val="000000"/>
          <w:szCs w:val="28"/>
          <w:lang w:eastAsia="ru-RU"/>
        </w:rPr>
        <w:t>при численности</w:t>
      </w:r>
      <w:proofErr w:type="gramEnd"/>
      <w:r w:rsidRPr="00B95D28">
        <w:rPr>
          <w:rFonts w:eastAsia="Times New Roman" w:cs="Times New Roman"/>
          <w:color w:val="000000"/>
          <w:szCs w:val="28"/>
          <w:lang w:eastAsia="ru-RU"/>
        </w:rPr>
        <w:t xml:space="preserve"> занятых свыше 200 работающих.</w:t>
      </w:r>
    </w:p>
    <w:p w14:paraId="0B2A7B57"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 Стороны подтверждают: </w:t>
      </w:r>
    </w:p>
    <w:p w14:paraId="77CA74EB"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8.5.1. Педагогические работники проходят аттестацию в особом порядке в случаях: </w:t>
      </w:r>
    </w:p>
    <w:p w14:paraId="2CF4640B"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8.5.1.1. наличия государственных наград, полученных за достижения в педагогической деятельности за последние десять лет; </w:t>
      </w:r>
    </w:p>
    <w:p w14:paraId="36AEB97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8.5.1.2. победы в конкурсах профессионального мастерства, учредителем (соучредителем) которых является Министерство, на краевом (1 - 3 место) или муниципальном (1 место) уровнях за последние три года; </w:t>
      </w:r>
    </w:p>
    <w:p w14:paraId="680DB7EF"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8.5.1.3.  получения ведомственных наград Министерства просвещения Российской Федерации за последние пять лет; </w:t>
      </w:r>
    </w:p>
    <w:p w14:paraId="71564462"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8.5.1.4. победы в конкурсном отборе лучших учителей на получение премии за достижения в педагогической деятельности, в рамках Указа Президента Российской Федерации от 28 ноября 2018 года № 679 за последние пять лет; </w:t>
      </w:r>
    </w:p>
    <w:p w14:paraId="158A4769"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8.5.1.5.  наличия наград Ставропольского края: звание «Почетный гражданин Ставропольского края», медаль «Герой труда Ставрополья», медаль «За заслуги перед Ставропольским краем», медаль «За доблестный труд», премия Ставропольского края, почетная грамота Губернатора Ставропольского края, почетная грамота Думы Ставропольского края, почетная грамота Правительства Ставропольского края, полученных за достижения в сфере образования и науки за последние пять лет (однократно); </w:t>
      </w:r>
    </w:p>
    <w:p w14:paraId="74E2388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8.5.1.6. наличия ученой степени кандидата или доктора наук по профилю деятельности</w:t>
      </w:r>
    </w:p>
    <w:p w14:paraId="259F3B0E"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8.5.2. Увольнение работника, являющегося членом Профсоюза, по пункту 3 части 1 статьи 81 ТК РФ осуществляется с учетом мотивированного мнения выборного органа профсоюзной организации в порядке, предусмотренном статьей 373 ТК РФ. </w:t>
      </w:r>
    </w:p>
    <w:p w14:paraId="68A961EC"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8.5.3. Увольнение работника, признанного по результатам аттестации, не соответствующим занимаемой должности, является правом, а не обязанностью работодателя. </w:t>
      </w:r>
    </w:p>
    <w:p w14:paraId="451E92C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В отношении педагогического работника, не прошедшего повышение квалификации, аттестационная комиссия не вправе принять решение о том, что уровень его квалификации не соответствует требованиям, предъявляемым к первой (высшей) квалификационной категории, если по </w:t>
      </w:r>
      <w:r w:rsidRPr="00B95D28">
        <w:rPr>
          <w:rFonts w:eastAsia="Times New Roman" w:cs="Times New Roman"/>
          <w:szCs w:val="28"/>
          <w:bdr w:val="none" w:sz="0" w:space="0" w:color="auto" w:frame="1"/>
          <w:lang w:eastAsia="ru-RU"/>
        </w:rPr>
        <w:lastRenderedPageBreak/>
        <w:t xml:space="preserve">результатам всестороннего анализа профессиональной деятельности педагогического работника подготовлено положительное экспертное заключение. </w:t>
      </w:r>
    </w:p>
    <w:p w14:paraId="40F168F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8.5.4. Квалификационная категория, установленная по должностям работников, по которым применяется наименование "старший" (воспитатель - старший воспитатель, </w:t>
      </w:r>
      <w:proofErr w:type="gramStart"/>
      <w:r w:rsidRPr="00B95D28">
        <w:rPr>
          <w:rFonts w:eastAsia="Times New Roman" w:cs="Times New Roman"/>
          <w:szCs w:val="28"/>
          <w:bdr w:val="none" w:sz="0" w:space="0" w:color="auto" w:frame="1"/>
          <w:lang w:eastAsia="ru-RU"/>
        </w:rPr>
        <w:t>методист )</w:t>
      </w:r>
      <w:proofErr w:type="gramEnd"/>
      <w:r w:rsidRPr="00B95D28">
        <w:rPr>
          <w:rFonts w:eastAsia="Times New Roman" w:cs="Times New Roman"/>
          <w:szCs w:val="28"/>
          <w:bdr w:val="none" w:sz="0" w:space="0" w:color="auto" w:frame="1"/>
          <w:lang w:eastAsia="ru-RU"/>
        </w:rPr>
        <w:t xml:space="preserve">, независимо от того, по какой конкретно должности присвоена квалификационная категория. </w:t>
      </w:r>
    </w:p>
    <w:p w14:paraId="08544D3C"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8.5.5. Предоставление возможности прохождения аттестации на высшую квалификационную категорию: </w:t>
      </w:r>
    </w:p>
    <w:p w14:paraId="25239C30"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имеющим (имевшим) первую или высшую квалификационную категорию по одной из должностей, </w:t>
      </w:r>
    </w:p>
    <w:p w14:paraId="622BA96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 </w:t>
      </w:r>
    </w:p>
    <w:p w14:paraId="400F2864"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являющимся гражданами Российской Федерации, имеющим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 </w:t>
      </w:r>
    </w:p>
    <w:p w14:paraId="208D58D9"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в случае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 </w:t>
      </w:r>
    </w:p>
    <w:p w14:paraId="69965279"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8.6. В целях защиты интересов педагогических работников работодатель: </w:t>
      </w:r>
    </w:p>
    <w:p w14:paraId="46E6DD66"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письменно предупреждает работника об истечении срока действия квалификационной категории не позднее, чем за 3 месяца; </w:t>
      </w:r>
    </w:p>
    <w:p w14:paraId="21C86C0C"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 </w:t>
      </w:r>
    </w:p>
    <w:p w14:paraId="20E5C19B"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направляет педагогического работника на переподготовку (курсы повышения квалификации)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 </w:t>
      </w:r>
    </w:p>
    <w:p w14:paraId="29412875"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8.7. Стороны считают, что в целях реализации права педагогических работников на обращение в комиссию по урегулированию споров между участниками учреждения,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(письмо </w:t>
      </w:r>
      <w:r w:rsidRPr="00B95D28">
        <w:rPr>
          <w:rFonts w:eastAsia="Times New Roman" w:cs="Times New Roman"/>
          <w:szCs w:val="28"/>
          <w:bdr w:val="none" w:sz="0" w:space="0" w:color="auto" w:frame="1"/>
          <w:lang w:eastAsia="ru-RU"/>
        </w:rPr>
        <w:lastRenderedPageBreak/>
        <w:t xml:space="preserve">Минпросвещения России № ВБ-107/08, Общероссийского Профсоюза образования № ВБ-107/08/634 от 19 ноября 2019 г. «О примерном положении о комиссии по урегулированию споров между участниками образовательных отношений»). </w:t>
      </w:r>
    </w:p>
    <w:p w14:paraId="43B9DF7A" w14:textId="77777777" w:rsidR="00B95D28" w:rsidRPr="00B95D28" w:rsidRDefault="00B95D28" w:rsidP="00B95D28">
      <w:pPr>
        <w:tabs>
          <w:tab w:val="left" w:pos="567"/>
        </w:tabs>
        <w:spacing w:after="0"/>
        <w:ind w:firstLine="567"/>
        <w:jc w:val="both"/>
        <w:textAlignment w:val="baseline"/>
        <w:rPr>
          <w:rFonts w:eastAsia="Times New Roman" w:cs="Times New Roman"/>
          <w:szCs w:val="28"/>
          <w:bdr w:val="none" w:sz="0" w:space="0" w:color="auto" w:frame="1"/>
          <w:lang w:eastAsia="ru-RU"/>
        </w:rPr>
      </w:pPr>
    </w:p>
    <w:p w14:paraId="4CBF3664" w14:textId="77777777" w:rsidR="00B95D28" w:rsidRPr="00B95D28" w:rsidRDefault="00B95D28" w:rsidP="00B95D28">
      <w:pPr>
        <w:numPr>
          <w:ilvl w:val="0"/>
          <w:numId w:val="32"/>
        </w:numPr>
        <w:spacing w:after="0" w:line="276" w:lineRule="auto"/>
        <w:jc w:val="center"/>
        <w:textAlignment w:val="baseline"/>
        <w:rPr>
          <w:rFonts w:eastAsia="Times New Roman" w:cs="Times New Roman"/>
          <w:szCs w:val="28"/>
          <w:lang w:eastAsia="ru-RU"/>
        </w:rPr>
      </w:pPr>
      <w:r w:rsidRPr="00B95D28">
        <w:rPr>
          <w:rFonts w:eastAsia="Times New Roman" w:cs="Times New Roman"/>
          <w:b/>
          <w:bCs/>
          <w:szCs w:val="28"/>
          <w:lang w:eastAsia="ru-RU"/>
        </w:rPr>
        <w:t xml:space="preserve">Социальные льготы, гарантии и компенсации </w:t>
      </w:r>
    </w:p>
    <w:p w14:paraId="5E9689D2"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9.1. Стороны договорились осуществлять меры по реализации и расширению льгот и гарантий работников учреждения.</w:t>
      </w:r>
    </w:p>
    <w:p w14:paraId="503221EB"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9.2. Стороны подтверждают:</w:t>
      </w:r>
    </w:p>
    <w:p w14:paraId="2E4C0C0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9.2.1. Педагогические работники учреждения пользуются правом на предоставление компенсации в размере 100% фактически произведенных расходов на оплату жилых помещений, отопления и освещения педагогическим работникам. </w:t>
      </w:r>
    </w:p>
    <w:p w14:paraId="3676A30A"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За педагогическими работниками учреждения, перешедшими на пенсию и проработавшими в учреждении не менее 10 лет, сохраняется право на предоставление компенсации в размере 100% фактически произведенных расходов на оплату жилых помещений, отопления и освещения. </w:t>
      </w:r>
    </w:p>
    <w:p w14:paraId="00599472"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9.2.2.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 </w:t>
      </w:r>
    </w:p>
    <w:p w14:paraId="07A09CC7"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 </w:t>
      </w:r>
    </w:p>
    <w:p w14:paraId="37AB3D1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w:t>
      </w:r>
    </w:p>
    <w:p w14:paraId="3F533F16"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9.3. Стороны выражают намерения продолжить работу по выработке предложений, касающихся: </w:t>
      </w:r>
    </w:p>
    <w:p w14:paraId="77A81232"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поддержки работников из числа молодежи; </w:t>
      </w:r>
    </w:p>
    <w:p w14:paraId="05CEF4E4"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системы мер по социальной поддержке работников; </w:t>
      </w:r>
    </w:p>
    <w:p w14:paraId="6F957184"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обеспечения служебным жильем работников из числа молодежи; </w:t>
      </w:r>
    </w:p>
    <w:p w14:paraId="5330D8FA"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  </w:t>
      </w:r>
    </w:p>
    <w:p w14:paraId="1400CAC3"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9.4. Гражданам, уволенным с военной службы, принятым на работу в учреждение, обеспечиваются дополнительные права и преимущества, предусмотренные Федеральным законом от 27 мая 1998 г. </w:t>
      </w:r>
      <w:proofErr w:type="gramStart"/>
      <w:r w:rsidRPr="00B95D28">
        <w:rPr>
          <w:rFonts w:eastAsia="Times New Roman" w:cs="Times New Roman"/>
          <w:szCs w:val="28"/>
          <w:bdr w:val="none" w:sz="0" w:space="0" w:color="auto" w:frame="1"/>
          <w:lang w:eastAsia="ru-RU"/>
        </w:rPr>
        <w:t>№  76</w:t>
      </w:r>
      <w:proofErr w:type="gramEnd"/>
      <w:r w:rsidRPr="00B95D28">
        <w:rPr>
          <w:rFonts w:eastAsia="Times New Roman" w:cs="Times New Roman"/>
          <w:szCs w:val="28"/>
          <w:bdr w:val="none" w:sz="0" w:space="0" w:color="auto" w:frame="1"/>
          <w:lang w:eastAsia="ru-RU"/>
        </w:rPr>
        <w:t xml:space="preserve">-ФЗ «О статусе военнослужащих». </w:t>
      </w:r>
    </w:p>
    <w:p w14:paraId="7D6F4971"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9.5. Работникам учреждения предоставляются гарантии и компенсации в порядке, установленном законодательством РФ (ст.164-188 ТК РФ).</w:t>
      </w:r>
    </w:p>
    <w:p w14:paraId="31617381" w14:textId="77777777" w:rsidR="00B95D28" w:rsidRPr="00B95D28" w:rsidRDefault="00B95D28" w:rsidP="00B95D28">
      <w:pPr>
        <w:spacing w:after="0"/>
        <w:ind w:firstLine="709"/>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lastRenderedPageBreak/>
        <w:t>При предоставлении гарантий и компенсаций соответствующие выплаты производятся за счет средств Работодателя.</w:t>
      </w:r>
    </w:p>
    <w:p w14:paraId="0298F4A8"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9.6. Работодатель несет материальную ответственность за вред, причиненный здоровью работника увечьем, профессиональным заболеванием либо иным повреждениям здоровья, связанным с исполнением трудовых обязанностей.</w:t>
      </w:r>
    </w:p>
    <w:p w14:paraId="40EE8DE0"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9.7. Работодатель обеспечивает направление педагогических работников для получения дополнительного профессионального образования </w:t>
      </w:r>
      <w:proofErr w:type="gramStart"/>
      <w:r w:rsidRPr="00B95D28">
        <w:rPr>
          <w:rFonts w:eastAsia="Times New Roman" w:cs="Times New Roman"/>
          <w:szCs w:val="28"/>
          <w:bdr w:val="none" w:sz="0" w:space="0" w:color="auto" w:frame="1"/>
          <w:lang w:eastAsia="ru-RU"/>
        </w:rPr>
        <w:t>не  реже</w:t>
      </w:r>
      <w:proofErr w:type="gramEnd"/>
      <w:r w:rsidRPr="00B95D28">
        <w:rPr>
          <w:rFonts w:eastAsia="Times New Roman" w:cs="Times New Roman"/>
          <w:szCs w:val="28"/>
          <w:bdr w:val="none" w:sz="0" w:space="0" w:color="auto" w:frame="1"/>
          <w:lang w:eastAsia="ru-RU"/>
        </w:rPr>
        <w:t xml:space="preserve"> одного раза в три года с отрывом от основной работы при условии полного возмещения им командировочных расходов, как это установлено  трудовым законодательством.</w:t>
      </w:r>
    </w:p>
    <w:p w14:paraId="1AC590BD" w14:textId="77777777" w:rsidR="00B95D28" w:rsidRPr="00B95D28" w:rsidRDefault="00B95D28" w:rsidP="00B95D28">
      <w:pPr>
        <w:spacing w:after="0"/>
        <w:ind w:right="20"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9.8. </w:t>
      </w:r>
      <w:proofErr w:type="gramStart"/>
      <w:r w:rsidRPr="00B95D28">
        <w:rPr>
          <w:rFonts w:eastAsia="Times New Roman" w:cs="Times New Roman"/>
          <w:szCs w:val="28"/>
          <w:bdr w:val="none" w:sz="0" w:space="0" w:color="auto" w:frame="1"/>
          <w:lang w:eastAsia="ru-RU"/>
        </w:rPr>
        <w:t>В  целях</w:t>
      </w:r>
      <w:proofErr w:type="gramEnd"/>
      <w:r w:rsidRPr="00B95D28">
        <w:rPr>
          <w:rFonts w:eastAsia="Times New Roman" w:cs="Times New Roman"/>
          <w:szCs w:val="28"/>
          <w:bdr w:val="none" w:sz="0" w:space="0" w:color="auto" w:frame="1"/>
          <w:lang w:eastAsia="ru-RU"/>
        </w:rPr>
        <w:t xml:space="preserve"> защиты прав педагогического работника при подтверждении соответствия занимаемой должности в состав аттестационной комиссии в обязательном порядке включается председатель первичной профсоюзной организации.</w:t>
      </w:r>
    </w:p>
    <w:p w14:paraId="284E5C48" w14:textId="77777777" w:rsidR="00B95D28" w:rsidRPr="00B95D28" w:rsidRDefault="00B95D28" w:rsidP="00B95D28">
      <w:pPr>
        <w:spacing w:after="0"/>
        <w:ind w:firstLine="708"/>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9.9.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продлевается.</w:t>
      </w:r>
    </w:p>
    <w:p w14:paraId="613703C8" w14:textId="77777777" w:rsidR="00B95D28" w:rsidRPr="00B95D28" w:rsidRDefault="00B95D28" w:rsidP="00B95D28">
      <w:pPr>
        <w:spacing w:after="0"/>
        <w:ind w:firstLine="709"/>
        <w:jc w:val="both"/>
        <w:textAlignment w:val="baseline"/>
        <w:rPr>
          <w:rFonts w:eastAsia="Times New Roman" w:cs="Times New Roman"/>
          <w:szCs w:val="28"/>
          <w:lang w:eastAsia="ru-RU"/>
        </w:rPr>
      </w:pPr>
    </w:p>
    <w:p w14:paraId="1698F064" w14:textId="77777777" w:rsidR="00B95D28" w:rsidRPr="00B95D28" w:rsidRDefault="00B95D28" w:rsidP="00B95D28">
      <w:pPr>
        <w:numPr>
          <w:ilvl w:val="0"/>
          <w:numId w:val="32"/>
        </w:numPr>
        <w:tabs>
          <w:tab w:val="left" w:pos="284"/>
          <w:tab w:val="left" w:pos="567"/>
          <w:tab w:val="left" w:pos="709"/>
          <w:tab w:val="left" w:pos="1276"/>
          <w:tab w:val="left" w:pos="3686"/>
          <w:tab w:val="left" w:pos="4395"/>
        </w:tabs>
        <w:spacing w:after="0" w:line="276" w:lineRule="auto"/>
        <w:jc w:val="center"/>
        <w:textAlignment w:val="baseline"/>
        <w:rPr>
          <w:rFonts w:eastAsia="Times New Roman" w:cs="Times New Roman"/>
          <w:b/>
          <w:bCs/>
          <w:szCs w:val="28"/>
          <w:lang w:eastAsia="ru-RU"/>
        </w:rPr>
      </w:pPr>
      <w:r w:rsidRPr="00B95D28">
        <w:rPr>
          <w:rFonts w:eastAsia="Times New Roman" w:cs="Times New Roman"/>
          <w:b/>
          <w:bCs/>
          <w:szCs w:val="28"/>
          <w:lang w:eastAsia="ru-RU"/>
        </w:rPr>
        <w:t xml:space="preserve"> Работа с молодёжью </w:t>
      </w:r>
    </w:p>
    <w:p w14:paraId="044AF2EA" w14:textId="77777777" w:rsidR="00B95D28" w:rsidRPr="00B95D28" w:rsidRDefault="00B95D28" w:rsidP="00B95D28">
      <w:pPr>
        <w:tabs>
          <w:tab w:val="left" w:pos="284"/>
          <w:tab w:val="left" w:pos="567"/>
          <w:tab w:val="left" w:pos="709"/>
          <w:tab w:val="left" w:pos="1276"/>
          <w:tab w:val="left" w:pos="3686"/>
          <w:tab w:val="left" w:pos="4395"/>
        </w:tabs>
        <w:spacing w:after="0"/>
        <w:textAlignment w:val="baseline"/>
        <w:rPr>
          <w:rFonts w:eastAsia="Times New Roman" w:cs="Times New Roman"/>
          <w:b/>
          <w:bCs/>
          <w:szCs w:val="28"/>
          <w:lang w:eastAsia="ru-RU"/>
        </w:rPr>
      </w:pPr>
    </w:p>
    <w:p w14:paraId="4A55B288"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10.1. В целях развития кадрового потенциала системы образования района, реализации общественно полезных инициатив и интересов молодых педагогов, содействия закреплению молодых специалистов в учреждении, привлечения молодежи к активной общественной жизни, комплексного решения особо острых социально-трудовых вопросов, связанных с профессиональной адаптацией, правовым и методическим сопровождением, поддержкой талантливой молодежи и усилением социальной защищенности молодых педагогов стороны считают работу с молодежью одним из приоритетных направлений своей деятельности. </w:t>
      </w:r>
    </w:p>
    <w:p w14:paraId="54AED5BC"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10.2. Стороны подтверждают: </w:t>
      </w:r>
    </w:p>
    <w:p w14:paraId="524A6E54"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к молодым специалистам относятся лица в возрасте до 35 лет, принятые на работу в образовательные организации в течение трех лет включительно после окончания профессиональной образовательной организации, образовательной организации высшего образования; </w:t>
      </w:r>
    </w:p>
    <w:p w14:paraId="0C776EF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правами молодого специалиста 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 </w:t>
      </w:r>
    </w:p>
    <w:p w14:paraId="5CE913D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в случае нахождения молодого специалиста в отпуске по беременности и родам и по уходу за ребенком в течение первых трех лет со дня окончания образовательной организации срок действия рекомендуемого размера выплат молодым специалистам, окончившим образовательные организации высшего образования или профессиональные образовательные организации, впервые </w:t>
      </w:r>
      <w:r w:rsidRPr="00B95D28">
        <w:rPr>
          <w:rFonts w:eastAsia="Times New Roman" w:cs="Times New Roman"/>
          <w:bCs/>
          <w:szCs w:val="28"/>
          <w:lang w:eastAsia="ru-RU"/>
        </w:rPr>
        <w:lastRenderedPageBreak/>
        <w:t xml:space="preserve">приступившим к выполнению трудовых обязанностей по специальности, продлевается до трех лет фактической работы после выхода работника образовательной организации из отпуска. </w:t>
      </w:r>
    </w:p>
    <w:p w14:paraId="74ABAAB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10.3. В целях стимулирования педагогических работников стороны договорились инициировать внесение изменений в постановление Правительства Ставропольского края от 19.03.2008 № 48-п «О ежемесячной надбавке педагогическим работникам муниципальных общеобразовательных организаций Ставропольского края, отнесенным к категории молодых специалистов» в части сохранения или продления (на срок до трех лет) статуса молодых специалистов в следующих случаях: призыва работника на военную службу, в том числе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 или направление на заменяющую ее альтернативную гражданскую службу; переход работника в другую организацию; другие случаи, определяемые коллективным договором, локальными нормативными актами образовательного учреждения. </w:t>
      </w:r>
    </w:p>
    <w:p w14:paraId="78C25AB1"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10.4. В целях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w:t>
      </w:r>
    </w:p>
    <w:p w14:paraId="531E3B8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высвобождать не менее одного свободного дня в неделю для лиц из числа молодых педагогов в целях использования его для самообразования, повышения профессионального уровня, освоения содержания и методики преподавания учебных курсов, а также развития навыков учебной, воспитательной и развивающей работы с детьми; </w:t>
      </w:r>
    </w:p>
    <w:p w14:paraId="49DD797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-обеспечить право реального выбора молодыми педагогами интересующих их направлений внеурочной работы в организации с целью создания условий для раскрытия творческого потенциала молодых педагогов (участие в оздоровительно-спортивной работе, интеллектуально-культурном развитии обучающихся, туризме, техническом моделировании, художественно-творческой и научно-практической деятельности и др.); </w:t>
      </w:r>
    </w:p>
    <w:p w14:paraId="508892A8"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10.5. В целях привлечения и закрепления молодых педагогов для работы в учреждении: </w:t>
      </w:r>
    </w:p>
    <w:p w14:paraId="226F102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предусматривать в системах оплаты труда помимо мер, связанных с их стимулированием в зависимости от результатов работы, специальные меры материальной поддержки в первые три года их работы, не допуская снижения установленного уровня материального</w:t>
      </w:r>
      <w:r w:rsidRPr="00B95D28">
        <w:rPr>
          <w:rFonts w:eastAsia="Times New Roman" w:cs="Times New Roman"/>
          <w:bCs/>
          <w:color w:val="FF0000"/>
          <w:szCs w:val="28"/>
          <w:lang w:eastAsia="ru-RU"/>
        </w:rPr>
        <w:t xml:space="preserve"> </w:t>
      </w:r>
      <w:r w:rsidRPr="00B95D28">
        <w:rPr>
          <w:rFonts w:eastAsia="Times New Roman" w:cs="Times New Roman"/>
          <w:bCs/>
          <w:szCs w:val="28"/>
          <w:lang w:eastAsia="ru-RU"/>
        </w:rPr>
        <w:t xml:space="preserve">обеспечения по истечении трехлетнего периода; </w:t>
      </w:r>
    </w:p>
    <w:p w14:paraId="19CA4DF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осуществлять разработку с участием советов молодых педагогов таких критериев оценки результатов работы педагогических работников, которые не содержат «барьеров» для молодых педагогов. </w:t>
      </w:r>
    </w:p>
    <w:p w14:paraId="011E4C1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10.6. При подготовке к прохождению аттестации в целях установления квалификационной категории работодатель организует методическое </w:t>
      </w:r>
      <w:r w:rsidRPr="00B95D28">
        <w:rPr>
          <w:rFonts w:eastAsia="Times New Roman" w:cs="Times New Roman"/>
          <w:bCs/>
          <w:szCs w:val="28"/>
          <w:lang w:eastAsia="ru-RU"/>
        </w:rPr>
        <w:lastRenderedPageBreak/>
        <w:t xml:space="preserve">сопровождение молодых педагогов: при разработке примерной «дорожной карты» (пошаговой инструкции) подготовки молодого педагога к аттестации; при изучении эффективных практик педагогической деятельности и аттестации молодых педагогов; в процессе разъяснительной работы по правовым, организационным и методическим вопросам аттестации, при трансляции молодыми педагогами опыта своей педагогической работы, как на уровне учреждения, так и на муниципальном уровне. </w:t>
      </w:r>
    </w:p>
    <w:p w14:paraId="0258A5E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10.7. В целях профессионального становления молодых педагогов работодатель:</w:t>
      </w:r>
    </w:p>
    <w:p w14:paraId="1DE26412"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закрепляет за работниками из числа молодежи наставников, установлению им доплаты в размере 50% ставки заработной платы (должностного оклада), но не более 5000 рублей;  </w:t>
      </w:r>
    </w:p>
    <w:p w14:paraId="1125C5E4"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закреплению мер социальной поддержки работников из числа молодежи, впервые поступивших на работу 50% должностного оклада (ставки заработной платы), с учетом педагогической нагрузки, на условиях, предусмотренных трудовым договором, коллективным договором или локальными нормативными актами; </w:t>
      </w:r>
    </w:p>
    <w:p w14:paraId="7125819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 лет; </w:t>
      </w:r>
    </w:p>
    <w:p w14:paraId="46EAA563"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предоставлению единовременной денежной выплаты или иных мер стимулирования молодых работников; </w:t>
      </w:r>
    </w:p>
    <w:p w14:paraId="32D7A97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повышению профессиональной квалификации и служебному росту молодых работников; </w:t>
      </w:r>
    </w:p>
    <w:p w14:paraId="168E4182"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развитию творческой активности молодежи; </w:t>
      </w:r>
    </w:p>
    <w:p w14:paraId="6A73DFEE"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активизации и поддержке молодежного досуга, физкультурно-оздоровительной и спортивной работы; </w:t>
      </w:r>
    </w:p>
    <w:p w14:paraId="7A62A724"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способствует обеспечению гарантий и компенсаций работникам из числа молодежи, обучающимся в государственных организациях, в соответствии с действующим законодательством Российской Федерации и коллективным договором. </w:t>
      </w:r>
    </w:p>
    <w:p w14:paraId="35B30FA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10.8. Профсоюзный комитет совместно с работодателем осуществляет: </w:t>
      </w:r>
    </w:p>
    <w:p w14:paraId="316D6CF0"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мониторинг условий и результатов методического сопровождения деятельности педагогических работников из числа молодёжи в учреждении; </w:t>
      </w:r>
    </w:p>
    <w:p w14:paraId="4DF90E26" w14:textId="77777777" w:rsidR="00B95D28" w:rsidRPr="00B95D28" w:rsidRDefault="00B95D28" w:rsidP="00B95D28">
      <w:pPr>
        <w:spacing w:after="0"/>
        <w:jc w:val="both"/>
        <w:textAlignment w:val="baseline"/>
        <w:rPr>
          <w:rFonts w:eastAsia="Times New Roman" w:cs="Times New Roman"/>
          <w:bCs/>
          <w:szCs w:val="28"/>
          <w:lang w:eastAsia="ru-RU"/>
        </w:rPr>
      </w:pPr>
      <w:r w:rsidRPr="00B95D28">
        <w:rPr>
          <w:rFonts w:eastAsia="Times New Roman" w:cs="Times New Roman"/>
          <w:bCs/>
          <w:szCs w:val="28"/>
          <w:lang w:eastAsia="ru-RU"/>
        </w:rPr>
        <w:t>- моральное поощрение молодых педагогов, в том числе награждение их в торжественной обстановке наградами образовательного учреждения, организаций Профсоюза.</w:t>
      </w:r>
    </w:p>
    <w:p w14:paraId="66A0B546" w14:textId="77777777" w:rsidR="00B95D28" w:rsidRPr="00B95D28" w:rsidRDefault="00B95D28" w:rsidP="00B95D28">
      <w:pPr>
        <w:spacing w:after="0"/>
        <w:ind w:firstLine="709"/>
        <w:jc w:val="both"/>
        <w:textAlignment w:val="baseline"/>
        <w:rPr>
          <w:rFonts w:eastAsia="Times New Roman" w:cs="Times New Roman"/>
          <w:szCs w:val="28"/>
          <w:lang w:eastAsia="ru-RU"/>
        </w:rPr>
      </w:pPr>
    </w:p>
    <w:p w14:paraId="3E5726BB" w14:textId="77777777" w:rsidR="00B95D28" w:rsidRPr="00B95D28" w:rsidRDefault="00B95D28" w:rsidP="00B95D28">
      <w:pPr>
        <w:spacing w:after="0"/>
        <w:jc w:val="center"/>
        <w:textAlignment w:val="baseline"/>
        <w:rPr>
          <w:rFonts w:eastAsia="Times New Roman" w:cs="Times New Roman"/>
          <w:szCs w:val="28"/>
          <w:lang w:eastAsia="ru-RU"/>
        </w:rPr>
      </w:pPr>
      <w:r w:rsidRPr="00B95D28">
        <w:rPr>
          <w:rFonts w:eastAsia="Times New Roman" w:cs="Times New Roman"/>
          <w:b/>
          <w:bCs/>
          <w:szCs w:val="28"/>
          <w:lang w:val="en-US" w:eastAsia="ru-RU"/>
        </w:rPr>
        <w:t>XI</w:t>
      </w:r>
      <w:r w:rsidRPr="00B95D28">
        <w:rPr>
          <w:rFonts w:eastAsia="Times New Roman" w:cs="Times New Roman"/>
          <w:b/>
          <w:bCs/>
          <w:szCs w:val="28"/>
          <w:lang w:eastAsia="ru-RU"/>
        </w:rPr>
        <w:t xml:space="preserve">. Права и гарантии деятельности профсоюзных органов </w:t>
      </w:r>
    </w:p>
    <w:p w14:paraId="3075A7C8"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p>
    <w:p w14:paraId="2CB260F3"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11.1. Права и гарантии деятельности профсоюзных органов устанавливаются ТК РФ, Федеральным законом от 12.01.1996г. №10-ФЗ «О профессиональных союзах, правах и гарантиях их деятельности», Уставом </w:t>
      </w:r>
      <w:r w:rsidRPr="00B95D28">
        <w:rPr>
          <w:rFonts w:eastAsia="Times New Roman" w:cs="Times New Roman"/>
          <w:szCs w:val="28"/>
          <w:bdr w:val="none" w:sz="0" w:space="0" w:color="auto" w:frame="1"/>
          <w:lang w:eastAsia="ru-RU"/>
        </w:rPr>
        <w:lastRenderedPageBreak/>
        <w:t>Профсоюза работников народного образования и науки Российской Федерации.</w:t>
      </w:r>
    </w:p>
    <w:p w14:paraId="523E1415" w14:textId="77777777" w:rsidR="00B95D28" w:rsidRPr="00B95D28" w:rsidRDefault="00B95D28" w:rsidP="00B95D28">
      <w:pPr>
        <w:spacing w:after="0"/>
        <w:ind w:firstLine="567"/>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Права и гарантии деятельности профсоюзных органов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Соглашения между Правительством Ставропольского края, Федерацией профсоюзов Ставропольского края и Конгрессом деловых кругов Ставрополья; Отраслевым соглашением по организациям, находящимся в ведении министерства образования Ставропольского края; Отраслевым соглашением по организациям </w:t>
      </w:r>
      <w:r w:rsidRPr="00B95D28">
        <w:rPr>
          <w:rFonts w:eastAsia="Times New Roman" w:cs="Times New Roman"/>
          <w:spacing w:val="-4"/>
          <w:szCs w:val="28"/>
          <w:bdr w:val="none" w:sz="0" w:space="0" w:color="auto" w:frame="1"/>
          <w:lang w:eastAsia="ru-RU"/>
        </w:rPr>
        <w:t xml:space="preserve">находящимся </w:t>
      </w:r>
      <w:r w:rsidRPr="00B95D28">
        <w:rPr>
          <w:rFonts w:eastAsia="Times New Roman" w:cs="Times New Roman"/>
          <w:szCs w:val="28"/>
          <w:bdr w:val="none" w:sz="0" w:space="0" w:color="auto" w:frame="1"/>
          <w:lang w:eastAsia="ru-RU"/>
        </w:rPr>
        <w:t xml:space="preserve">в </w:t>
      </w:r>
      <w:r w:rsidRPr="00B95D28">
        <w:rPr>
          <w:rFonts w:eastAsia="Times New Roman" w:cs="Times New Roman"/>
          <w:spacing w:val="-3"/>
          <w:szCs w:val="28"/>
          <w:bdr w:val="none" w:sz="0" w:space="0" w:color="auto" w:frame="1"/>
          <w:lang w:eastAsia="ru-RU"/>
        </w:rPr>
        <w:t xml:space="preserve">ведении отдела образования </w:t>
      </w:r>
      <w:r w:rsidRPr="00B95D28">
        <w:rPr>
          <w:rFonts w:eastAsia="Times New Roman" w:cs="Times New Roman"/>
          <w:szCs w:val="28"/>
          <w:bdr w:val="none" w:sz="0" w:space="0" w:color="auto" w:frame="1"/>
          <w:lang w:eastAsia="ru-RU"/>
        </w:rPr>
        <w:t xml:space="preserve">администрации </w:t>
      </w:r>
      <w:r w:rsidRPr="00B95D28">
        <w:rPr>
          <w:rFonts w:eastAsia="Times New Roman" w:cs="Times New Roman"/>
          <w:spacing w:val="-5"/>
          <w:szCs w:val="28"/>
          <w:bdr w:val="none" w:sz="0" w:space="0" w:color="auto" w:frame="1"/>
          <w:lang w:eastAsia="ru-RU"/>
        </w:rPr>
        <w:t>Апанасенковского муниципального округа</w:t>
      </w:r>
      <w:r w:rsidRPr="00B95D28">
        <w:rPr>
          <w:rFonts w:eastAsia="Times New Roman" w:cs="Times New Roman"/>
          <w:spacing w:val="-3"/>
          <w:szCs w:val="28"/>
          <w:bdr w:val="none" w:sz="0" w:space="0" w:color="auto" w:frame="1"/>
          <w:lang w:eastAsia="ru-RU"/>
        </w:rPr>
        <w:t xml:space="preserve"> Ставропольского края </w:t>
      </w:r>
      <w:r w:rsidRPr="00B95D28">
        <w:rPr>
          <w:rFonts w:eastAsia="Times New Roman" w:cs="Times New Roman"/>
          <w:szCs w:val="28"/>
          <w:bdr w:val="none" w:sz="0" w:space="0" w:color="auto" w:frame="1"/>
          <w:lang w:eastAsia="ru-RU"/>
        </w:rPr>
        <w:t xml:space="preserve">на 2022-2024 </w:t>
      </w:r>
      <w:r w:rsidRPr="00B95D28">
        <w:rPr>
          <w:rFonts w:eastAsia="Times New Roman" w:cs="Times New Roman"/>
          <w:spacing w:val="-5"/>
          <w:szCs w:val="28"/>
          <w:bdr w:val="none" w:sz="0" w:space="0" w:color="auto" w:frame="1"/>
          <w:lang w:eastAsia="ru-RU"/>
        </w:rPr>
        <w:t>годы</w:t>
      </w:r>
      <w:r w:rsidRPr="00B95D28">
        <w:rPr>
          <w:rFonts w:eastAsia="Times New Roman" w:cs="Times New Roman"/>
          <w:szCs w:val="28"/>
          <w:bdr w:val="none" w:sz="0" w:space="0" w:color="auto" w:frame="1"/>
          <w:lang w:eastAsia="ru-RU"/>
        </w:rPr>
        <w:t>, Устава образовательного учреждения; настоящего Коллективного договора.</w:t>
      </w:r>
    </w:p>
    <w:p w14:paraId="3295403F"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11.2. Стороны договорились о том, что:</w:t>
      </w:r>
    </w:p>
    <w:p w14:paraId="22CE89D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образовательного учреждения и принимается во внимание при поощрении работников.</w:t>
      </w:r>
    </w:p>
    <w:p w14:paraId="688A54CB"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образовательного учреждения в связи с его членством в Профсоюзе или его профсоюзной деятельностью.</w:t>
      </w:r>
    </w:p>
    <w:p w14:paraId="1DE3D43A"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Увольнение работника, являющегося членом Профсоюза, по основаниям, предусмотренным пунктами 2,3 и 5 ст.81 ТК РФ производится с учетом мотивированного мнения Профкома.</w:t>
      </w:r>
    </w:p>
    <w:p w14:paraId="48517ECD"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Председатель, его заместители и члены Профкома могут быть </w:t>
      </w:r>
      <w:proofErr w:type="gramStart"/>
      <w:r w:rsidRPr="00B95D28">
        <w:rPr>
          <w:rFonts w:eastAsia="Times New Roman" w:cs="Times New Roman"/>
          <w:szCs w:val="28"/>
          <w:bdr w:val="none" w:sz="0" w:space="0" w:color="auto" w:frame="1"/>
          <w:lang w:eastAsia="ru-RU"/>
        </w:rPr>
        <w:t>уволены  по</w:t>
      </w:r>
      <w:proofErr w:type="gramEnd"/>
      <w:r w:rsidRPr="00B95D28">
        <w:rPr>
          <w:rFonts w:eastAsia="Times New Roman" w:cs="Times New Roman"/>
          <w:szCs w:val="28"/>
          <w:bdr w:val="none" w:sz="0" w:space="0" w:color="auto" w:frame="1"/>
          <w:lang w:eastAsia="ru-RU"/>
        </w:rPr>
        <w:t xml:space="preserve"> основаниям, предусмотренным пунктами 2,3 и 5 ст.81 ТК РФ с соблюдением общего порядка увольнения и только с предварительного согласия соответствующего вышестоящего выборного профсоюзного органа (ст.374 ТК РФ).</w:t>
      </w:r>
    </w:p>
    <w:p w14:paraId="797A4E1E"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Члены Профкома включаются в состав комиссий образовательного учреждения.</w:t>
      </w:r>
    </w:p>
    <w:p w14:paraId="6413D852"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14:paraId="685EB2B4"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11.3. Работодатель:</w:t>
      </w:r>
    </w:p>
    <w:p w14:paraId="13FA995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соблюдает права и гарантии профсоюзной организации, способствует ее деятельности, не допуская ограничения установленных законом прав;</w:t>
      </w:r>
    </w:p>
    <w:p w14:paraId="0FD9019D"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включает по уполномочию работников представителей профсоюзной организации в состав членов коллегиальных органов управления образовательным учреждением;</w:t>
      </w:r>
    </w:p>
    <w:p w14:paraId="131F8C33"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принимает решения с учетом мнения Профкома в случаях, предусмотренных законодательством и настоящим КД;</w:t>
      </w:r>
    </w:p>
    <w:p w14:paraId="3C5241CA"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 предоставляет Профкому безвозмездно помещение, отвечающее санитарно-гигиеническим требованиям, обеспеченное отоплением и освещением, </w:t>
      </w:r>
      <w:r w:rsidRPr="00B95D28">
        <w:rPr>
          <w:rFonts w:eastAsia="Times New Roman" w:cs="Times New Roman"/>
          <w:szCs w:val="28"/>
          <w:bdr w:val="none" w:sz="0" w:space="0" w:color="auto" w:frame="1"/>
          <w:lang w:eastAsia="ru-RU"/>
        </w:rPr>
        <w:lastRenderedPageBreak/>
        <w:t>оборудованием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(включая электронную почту и Интернет), оргтехникой, транспортом; обеспечивать охрану и уборку выделяемых помещений; создает другие улучшающие условия для обеспечения деятельности выборного профсоюзного органа (ст.377 ТК РФ);</w:t>
      </w:r>
    </w:p>
    <w:p w14:paraId="3AB2C43D"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содействует Профкому в использовании локальной информационной системы для информирования работников о деятельности Профсоюза по защите социально-трудовых прав и профессиональных интересов работников;</w:t>
      </w:r>
    </w:p>
    <w:p w14:paraId="771F3A8A"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способствует ежемесячному бесплатному перечислению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размере 1%.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14:paraId="0415ACEF"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освобождает от работы с сохранением среднего заработка председателя до 14 календарных дней в году и членов Профкома до 7 календарных дней в году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14:paraId="4E97F669"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КД;</w:t>
      </w:r>
    </w:p>
    <w:p w14:paraId="36D4ECB7"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предоставляет Профкому необходимую информацию по вопросам труда и социально-экономического развития образовательного учреждения.</w:t>
      </w:r>
    </w:p>
    <w:p w14:paraId="218A08C4"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11.4. По согласованию с Профкомом Работодатель производит:</w:t>
      </w:r>
    </w:p>
    <w:p w14:paraId="477F0A57"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распределение учебной нагрузки; </w:t>
      </w:r>
    </w:p>
    <w:p w14:paraId="6FBC7BDA"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утверждение расписания занятий; </w:t>
      </w:r>
    </w:p>
    <w:p w14:paraId="2CE848A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установление системы оплаты труда;</w:t>
      </w:r>
    </w:p>
    <w:p w14:paraId="66378B86"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установление, изменение размеров и снятие всех видов выплат компенсационного и стимулирующего характера;</w:t>
      </w:r>
    </w:p>
    <w:p w14:paraId="7BF08C9C"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распределение премиальных выплат и использование фонда экономии заработной платы;</w:t>
      </w:r>
    </w:p>
    <w:p w14:paraId="564F4351"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утверждение должностных обязанностей работников;</w:t>
      </w:r>
    </w:p>
    <w:p w14:paraId="39D66400"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утверждение графиков отпусков;</w:t>
      </w:r>
    </w:p>
    <w:p w14:paraId="70C72B37"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изменение условий труда;</w:t>
      </w:r>
    </w:p>
    <w:p w14:paraId="23D1C74E"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установление размеров повышенной заработной платы за вредные и (или) опасные и иные особые условия труда;</w:t>
      </w:r>
    </w:p>
    <w:p w14:paraId="41D7CB96"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размеры повышения заработной платы в ночное время;</w:t>
      </w:r>
    </w:p>
    <w:p w14:paraId="0EAA019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применение системы нормирования труда;</w:t>
      </w:r>
    </w:p>
    <w:p w14:paraId="2B0B343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принятие Положений о дополнительных отпусках.</w:t>
      </w:r>
    </w:p>
    <w:p w14:paraId="67DE7386" w14:textId="77777777" w:rsidR="00B95D28" w:rsidRPr="00B95D28" w:rsidRDefault="00B95D28" w:rsidP="00B95D28">
      <w:pPr>
        <w:spacing w:after="0"/>
        <w:ind w:firstLine="567"/>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11.5. Работодатель с учетом </w:t>
      </w:r>
      <w:proofErr w:type="gramStart"/>
      <w:r w:rsidRPr="00B95D28">
        <w:rPr>
          <w:rFonts w:eastAsia="Times New Roman" w:cs="Times New Roman"/>
          <w:szCs w:val="28"/>
          <w:bdr w:val="none" w:sz="0" w:space="0" w:color="auto" w:frame="1"/>
          <w:lang w:eastAsia="ru-RU"/>
        </w:rPr>
        <w:t>мнения  Профкома</w:t>
      </w:r>
      <w:proofErr w:type="gramEnd"/>
      <w:r w:rsidRPr="00B95D28">
        <w:rPr>
          <w:rFonts w:eastAsia="Times New Roman" w:cs="Times New Roman"/>
          <w:szCs w:val="28"/>
          <w:bdr w:val="none" w:sz="0" w:space="0" w:color="auto" w:frame="1"/>
          <w:lang w:eastAsia="ru-RU"/>
        </w:rPr>
        <w:t xml:space="preserve"> рассматривает следующие вопросы:</w:t>
      </w:r>
    </w:p>
    <w:p w14:paraId="5C02C43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lastRenderedPageBreak/>
        <w:t>- расторжение трудового договора с работниками, являющимися членами профсоюза, по инициативе работодателя (ст.82, 374 ТК РФ);</w:t>
      </w:r>
    </w:p>
    <w:p w14:paraId="712DE7A3"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привлечение к сверхурочным работам (ст.99 ТК РФ);</w:t>
      </w:r>
    </w:p>
    <w:p w14:paraId="091C55E0"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разделение рабочего времени на части (ст.105 ТК РФ);</w:t>
      </w:r>
    </w:p>
    <w:p w14:paraId="1F17170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запрещение работы в выходные и нерабочие праздничные дни (ст.113 ТК РФ);</w:t>
      </w:r>
    </w:p>
    <w:p w14:paraId="53DAC779"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очередность предоставления отпусков (ст.123 ТК РФ);</w:t>
      </w:r>
    </w:p>
    <w:p w14:paraId="0B2350B1"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изменение порядка оплаты труда работников (ст.135 ТК РФ);</w:t>
      </w:r>
    </w:p>
    <w:p w14:paraId="64DB40B5"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применение систем нормирования труда (ст.159 ТК РФ);</w:t>
      </w:r>
    </w:p>
    <w:p w14:paraId="4A4E589D"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массовые увольнения (ст. 180 ТК РФ);</w:t>
      </w:r>
    </w:p>
    <w:p w14:paraId="3AAA585A"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установление перечня должностей работников с ненормированным рабочим днем (ст.101 ТК РФ);</w:t>
      </w:r>
    </w:p>
    <w:p w14:paraId="340C3BF4"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 </w:t>
      </w:r>
      <w:r w:rsidRPr="00B95D28">
        <w:rPr>
          <w:rFonts w:eastAsia="Times New Roman" w:cs="Times New Roman"/>
          <w:szCs w:val="28"/>
          <w:bdr w:val="none" w:sz="0" w:space="0" w:color="auto" w:frame="1"/>
          <w:lang w:eastAsia="ru-RU"/>
        </w:rPr>
        <w:t>утверждение Правил внутреннего трудового распорядка (ст.190 ТК РФ);</w:t>
      </w:r>
    </w:p>
    <w:p w14:paraId="5464CF83"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создание комиссии по охране труда (ст.218 ТК РФ);</w:t>
      </w:r>
    </w:p>
    <w:p w14:paraId="3A79C68E"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составление графиков сменности (ст.103 ТК РФ);</w:t>
      </w:r>
    </w:p>
    <w:p w14:paraId="6CC319FD"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 утверждение формы расчетного листка (ст.136 ТК РФ); </w:t>
      </w:r>
    </w:p>
    <w:p w14:paraId="13C8E80A"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 xml:space="preserve">- </w:t>
      </w:r>
      <w:r w:rsidRPr="00B95D28">
        <w:rPr>
          <w:rFonts w:eastAsia="Times New Roman" w:cs="Times New Roman"/>
          <w:szCs w:val="28"/>
          <w:bdr w:val="none" w:sz="0" w:space="0" w:color="auto" w:frame="1"/>
          <w:lang w:eastAsia="ru-RU"/>
        </w:rPr>
        <w:t>снятие дисциплинарного взыскания до истечения 1 года со дня его применения (ст.193, 194 ТК РФ);</w:t>
      </w:r>
    </w:p>
    <w:p w14:paraId="1D7A751E"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определение форм подготовки и дополнительного профессионального образования (ст.196 ТК РФ);</w:t>
      </w:r>
    </w:p>
    <w:p w14:paraId="7DEBBD30"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установление сроков выплаты заработной платы работникам (ст.136 ТК РФ) и другие вопросы.</w:t>
      </w:r>
    </w:p>
    <w:p w14:paraId="57C5CA9B" w14:textId="77777777" w:rsidR="00B95D28" w:rsidRPr="00B95D28" w:rsidRDefault="00B95D28" w:rsidP="00B95D28">
      <w:pPr>
        <w:spacing w:after="0"/>
        <w:ind w:firstLine="426"/>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xml:space="preserve">11.6. Стороны признают гарантии работников, избранных в состав профсоюзных органов и не освобождённых от основной работы. </w:t>
      </w:r>
      <w:proofErr w:type="gramStart"/>
      <w:r w:rsidRPr="00B95D28">
        <w:rPr>
          <w:rFonts w:eastAsia="Times New Roman" w:cs="Times New Roman"/>
          <w:szCs w:val="28"/>
          <w:bdr w:val="none" w:sz="0" w:space="0" w:color="auto" w:frame="1"/>
          <w:lang w:eastAsia="ru-RU"/>
        </w:rPr>
        <w:t>Гарантии  не</w:t>
      </w:r>
      <w:proofErr w:type="gramEnd"/>
      <w:r w:rsidRPr="00B95D28">
        <w:rPr>
          <w:rFonts w:eastAsia="Times New Roman" w:cs="Times New Roman"/>
          <w:szCs w:val="28"/>
          <w:bdr w:val="none" w:sz="0" w:space="0" w:color="auto" w:frame="1"/>
          <w:lang w:eastAsia="ru-RU"/>
        </w:rPr>
        <w:t xml:space="preserve"> освобожденным от основной работы профсоюзным работникам:</w:t>
      </w:r>
    </w:p>
    <w:p w14:paraId="59FA7300"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bdr w:val="none" w:sz="0" w:space="0" w:color="auto" w:frame="1"/>
          <w:lang w:eastAsia="ru-RU"/>
        </w:rPr>
        <w:t>-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Профкома, председателя профсоюзной организации образовательного учреждения – с согласия соответствующего вышестоящего выборного профсоюзного органа (ст. 25 ФЗ «О профессиональных союзах, правах и гарантиях их деятельности</w:t>
      </w:r>
      <w:r w:rsidRPr="00B95D28">
        <w:rPr>
          <w:rFonts w:eastAsia="Times New Roman" w:cs="Times New Roman"/>
          <w:bCs/>
          <w:szCs w:val="28"/>
          <w:lang w:eastAsia="ru-RU"/>
        </w:rPr>
        <w:t>»</w:t>
      </w:r>
      <w:r w:rsidRPr="00B95D28">
        <w:rPr>
          <w:rFonts w:eastAsia="Times New Roman" w:cs="Times New Roman"/>
          <w:szCs w:val="28"/>
          <w:bdr w:val="none" w:sz="0" w:space="0" w:color="auto" w:frame="1"/>
          <w:lang w:eastAsia="ru-RU"/>
        </w:rPr>
        <w:t>).</w:t>
      </w:r>
    </w:p>
    <w:p w14:paraId="781AA6E8"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bdr w:val="none" w:sz="0" w:space="0" w:color="auto" w:frame="1"/>
          <w:lang w:eastAsia="ru-RU"/>
        </w:rPr>
        <w:t>- Члены выборных профсоюзных органов, не освобожденные от основной работы в учреждении,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w:t>
      </w:r>
      <w:r w:rsidRPr="00B95D28">
        <w:rPr>
          <w:rFonts w:eastAsia="Times New Roman" w:cs="Times New Roman"/>
          <w:szCs w:val="28"/>
          <w:lang w:eastAsia="ru-RU"/>
        </w:rPr>
        <w:t xml:space="preserve"> </w:t>
      </w:r>
    </w:p>
    <w:p w14:paraId="3181FF4E" w14:textId="77777777" w:rsidR="00B95D28" w:rsidRPr="00B95D28" w:rsidRDefault="00B95D28" w:rsidP="00B95D28">
      <w:pPr>
        <w:spacing w:after="0"/>
        <w:jc w:val="both"/>
        <w:rPr>
          <w:rFonts w:eastAsia="Times New Roman" w:cs="Times New Roman"/>
          <w:szCs w:val="28"/>
          <w:lang w:eastAsia="ru-RU"/>
        </w:rPr>
      </w:pPr>
      <w:r w:rsidRPr="00B95D28">
        <w:rPr>
          <w:rFonts w:eastAsia="Times New Roman" w:cs="Times New Roman"/>
          <w:szCs w:val="28"/>
          <w:lang w:eastAsia="ru-RU"/>
        </w:rPr>
        <w:t xml:space="preserve">11.7. Председателю первичной профсоюзной организации, не освобожденному от основной работы, устанавливается не менее 25% должностного оклада (ставки заработной платы) ежемесячная стимулирующая выплата из фонда стимулирующего </w:t>
      </w:r>
      <w:proofErr w:type="gramStart"/>
      <w:r w:rsidRPr="00B95D28">
        <w:rPr>
          <w:rFonts w:eastAsia="Times New Roman" w:cs="Times New Roman"/>
          <w:szCs w:val="28"/>
          <w:lang w:eastAsia="ru-RU"/>
        </w:rPr>
        <w:t>характера  за</w:t>
      </w:r>
      <w:proofErr w:type="gramEnd"/>
      <w:r w:rsidRPr="00B95D28">
        <w:rPr>
          <w:rFonts w:eastAsia="Times New Roman" w:cs="Times New Roman"/>
          <w:szCs w:val="28"/>
          <w:lang w:eastAsia="ru-RU"/>
        </w:rPr>
        <w:t xml:space="preserve"> личный </w:t>
      </w:r>
      <w:r w:rsidRPr="00B95D28">
        <w:rPr>
          <w:rFonts w:eastAsia="Times New Roman" w:cs="Times New Roman"/>
          <w:szCs w:val="28"/>
          <w:lang w:eastAsia="ru-RU"/>
        </w:rPr>
        <w:lastRenderedPageBreak/>
        <w:t xml:space="preserve">вклад в общие результаты деятельности организации, участие в подготовке и организации социально-значимых мероприятий. </w:t>
      </w:r>
    </w:p>
    <w:p w14:paraId="632C11E6"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 xml:space="preserve">11.8. Работодатель обязуется: </w:t>
      </w:r>
    </w:p>
    <w:p w14:paraId="2CB79818"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11.8.1. Содействовать деятельности Профсоюза, направленной на защиту трудовых прав работников учреждения.</w:t>
      </w:r>
    </w:p>
    <w:p w14:paraId="1A52AE02"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11.8.</w:t>
      </w:r>
      <w:proofErr w:type="gramStart"/>
      <w:r w:rsidRPr="00B95D28">
        <w:rPr>
          <w:rFonts w:eastAsia="Times New Roman" w:cs="Times New Roman"/>
          <w:color w:val="000000"/>
          <w:szCs w:val="28"/>
          <w:lang w:eastAsia="ru-RU"/>
        </w:rPr>
        <w:t>2.Своевременно</w:t>
      </w:r>
      <w:proofErr w:type="gramEnd"/>
      <w:r w:rsidRPr="00B95D28">
        <w:rPr>
          <w:rFonts w:eastAsia="Times New Roman" w:cs="Times New Roman"/>
          <w:color w:val="000000"/>
          <w:szCs w:val="28"/>
          <w:lang w:eastAsia="ru-RU"/>
        </w:rPr>
        <w:t xml:space="preserve"> рассматривать обращения, заявления, требования и предложения выборного профсоюзного органа и в случае их отклонения давать мотивированный ответ.</w:t>
      </w:r>
    </w:p>
    <w:p w14:paraId="70EA3BAB" w14:textId="77777777" w:rsidR="00B95D28" w:rsidRPr="00B95D28" w:rsidRDefault="00B95D28" w:rsidP="00B95D28">
      <w:pPr>
        <w:autoSpaceDE w:val="0"/>
        <w:autoSpaceDN w:val="0"/>
        <w:adjustRightInd w:val="0"/>
        <w:spacing w:after="0"/>
        <w:jc w:val="both"/>
        <w:rPr>
          <w:rFonts w:eastAsia="Times New Roman" w:cs="Times New Roman"/>
          <w:color w:val="000000"/>
          <w:szCs w:val="28"/>
          <w:lang w:eastAsia="ru-RU"/>
        </w:rPr>
      </w:pPr>
      <w:r w:rsidRPr="00B95D28">
        <w:rPr>
          <w:rFonts w:eastAsia="Times New Roman" w:cs="Times New Roman"/>
          <w:color w:val="000000"/>
          <w:szCs w:val="28"/>
          <w:lang w:eastAsia="ru-RU"/>
        </w:rPr>
        <w:t>11.8.3.  Оказывать практическое и методическое содействие заключению коллективного договора.</w:t>
      </w:r>
    </w:p>
    <w:p w14:paraId="6500111F" w14:textId="77777777" w:rsidR="00B95D28" w:rsidRPr="00B95D28" w:rsidRDefault="00B95D28" w:rsidP="00B95D28">
      <w:pPr>
        <w:spacing w:after="0"/>
        <w:jc w:val="center"/>
        <w:textAlignment w:val="baseline"/>
        <w:rPr>
          <w:rFonts w:eastAsia="Times New Roman" w:cs="Times New Roman"/>
          <w:b/>
          <w:bCs/>
          <w:szCs w:val="28"/>
          <w:lang w:eastAsia="ru-RU"/>
        </w:rPr>
      </w:pPr>
    </w:p>
    <w:p w14:paraId="4E9DB1CB" w14:textId="77777777" w:rsidR="00B95D28" w:rsidRPr="00B95D28" w:rsidRDefault="00B95D28" w:rsidP="00B95D28">
      <w:pPr>
        <w:spacing w:after="0"/>
        <w:jc w:val="center"/>
        <w:textAlignment w:val="baseline"/>
        <w:rPr>
          <w:rFonts w:eastAsia="Times New Roman" w:cs="Times New Roman"/>
          <w:b/>
          <w:bCs/>
          <w:szCs w:val="28"/>
          <w:lang w:eastAsia="ru-RU"/>
        </w:rPr>
      </w:pPr>
      <w:r w:rsidRPr="00B95D28">
        <w:rPr>
          <w:rFonts w:eastAsia="Times New Roman" w:cs="Times New Roman"/>
          <w:b/>
          <w:bCs/>
          <w:szCs w:val="28"/>
          <w:lang w:val="en-US" w:eastAsia="ru-RU"/>
        </w:rPr>
        <w:t>XII</w:t>
      </w:r>
      <w:r w:rsidRPr="00B95D28">
        <w:rPr>
          <w:rFonts w:eastAsia="Times New Roman" w:cs="Times New Roman"/>
          <w:b/>
          <w:bCs/>
          <w:szCs w:val="28"/>
          <w:lang w:eastAsia="ru-RU"/>
        </w:rPr>
        <w:t xml:space="preserve">. Контроль за выполнением коллективного договора.                           Ответственность сторон коллективного договора. </w:t>
      </w:r>
    </w:p>
    <w:p w14:paraId="12BAA94B" w14:textId="77777777" w:rsidR="00B95D28" w:rsidRPr="00B95D28" w:rsidRDefault="00B95D28" w:rsidP="00B95D28">
      <w:pPr>
        <w:spacing w:after="0"/>
        <w:ind w:firstLine="900"/>
        <w:jc w:val="center"/>
        <w:textAlignment w:val="baseline"/>
        <w:rPr>
          <w:rFonts w:eastAsia="Times New Roman" w:cs="Times New Roman"/>
          <w:b/>
          <w:bCs/>
          <w:szCs w:val="28"/>
          <w:lang w:eastAsia="ru-RU"/>
        </w:rPr>
      </w:pPr>
    </w:p>
    <w:p w14:paraId="1DFD4EFB"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12.1. 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 подготовки проекта коллективного договора и заключения коллективного договора образовательного учреждения.</w:t>
      </w:r>
    </w:p>
    <w:p w14:paraId="19CBB785"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12.2. Стороны договорились и обязуются: </w:t>
      </w:r>
    </w:p>
    <w:p w14:paraId="374C35F8"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12.2.1. Работодатель направляет Коллективный договор в течение 7 дней со дня его подписания на уведомительную регистрацию в орган по труду.</w:t>
      </w:r>
    </w:p>
    <w:p w14:paraId="01BF3DF8"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12.2.2.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20B90287"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74A2A7B2"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12.2.3. Результаты работы комиссии по подведению итогов выполнения настоящего коллективного договора доводить до сведения работников на общем собрании не реже 1 раза в год и размещать на сайте учреждения. </w:t>
      </w:r>
    </w:p>
    <w:p w14:paraId="1F08406B"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12.2.4. Представлять другой стороне необходимую информацию в рамках осуществления контроля за выполнением условий коллективного договора в течение 10 дней (но не позднее одного месяца) со дня получения соответствующего письменного запроса.</w:t>
      </w:r>
    </w:p>
    <w:p w14:paraId="1A9BF9F4"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профсоюзного комитета.   </w:t>
      </w:r>
    </w:p>
    <w:p w14:paraId="6CD0B824" w14:textId="77777777" w:rsidR="00B95D28" w:rsidRPr="00B95D28" w:rsidRDefault="00B95D28" w:rsidP="00B95D28">
      <w:pPr>
        <w:tabs>
          <w:tab w:val="left" w:pos="567"/>
        </w:tabs>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12.2.7.  Профсоюзный комитет отвечает за невыполнение обязательств по коллективному договору в части, относящейся непосредственно к профсоюзному комитету, в порядке, установленном Уставом Профсоюза, вплоть до досрочного прекращения полномочий. </w:t>
      </w:r>
    </w:p>
    <w:p w14:paraId="1E352741" w14:textId="77777777" w:rsidR="00B95D28" w:rsidRPr="00B95D28" w:rsidRDefault="00B95D28" w:rsidP="00B95D28">
      <w:pPr>
        <w:spacing w:after="0"/>
        <w:ind w:firstLine="900"/>
        <w:jc w:val="center"/>
        <w:textAlignment w:val="baseline"/>
        <w:rPr>
          <w:rFonts w:eastAsia="Times New Roman" w:cs="Times New Roman"/>
          <w:b/>
          <w:bCs/>
          <w:szCs w:val="28"/>
          <w:lang w:eastAsia="ru-RU"/>
        </w:rPr>
      </w:pPr>
    </w:p>
    <w:p w14:paraId="782FAAEC" w14:textId="77777777" w:rsidR="00B95D28" w:rsidRPr="00B95D28" w:rsidRDefault="00B95D28" w:rsidP="00B95D28">
      <w:pPr>
        <w:spacing w:after="0"/>
        <w:ind w:firstLine="900"/>
        <w:jc w:val="center"/>
        <w:textAlignment w:val="baseline"/>
        <w:rPr>
          <w:rFonts w:eastAsia="Times New Roman" w:cs="Times New Roman"/>
          <w:b/>
          <w:bCs/>
          <w:szCs w:val="28"/>
          <w:lang w:eastAsia="ru-RU"/>
        </w:rPr>
      </w:pPr>
      <w:r w:rsidRPr="00B95D28">
        <w:rPr>
          <w:rFonts w:eastAsia="Times New Roman" w:cs="Times New Roman"/>
          <w:b/>
          <w:bCs/>
          <w:szCs w:val="28"/>
          <w:lang w:eastAsia="ru-RU"/>
        </w:rPr>
        <w:t>Х</w:t>
      </w:r>
      <w:r w:rsidRPr="00B95D28">
        <w:rPr>
          <w:rFonts w:eastAsia="Times New Roman" w:cs="Times New Roman"/>
          <w:b/>
          <w:bCs/>
          <w:szCs w:val="28"/>
          <w:lang w:val="en-US" w:eastAsia="ru-RU"/>
        </w:rPr>
        <w:t>II</w:t>
      </w:r>
      <w:r w:rsidRPr="00B95D28">
        <w:rPr>
          <w:rFonts w:eastAsia="Times New Roman" w:cs="Times New Roman"/>
          <w:b/>
          <w:bCs/>
          <w:szCs w:val="28"/>
          <w:lang w:eastAsia="ru-RU"/>
        </w:rPr>
        <w:t>. ЗАКЛЮЧИТЕЛЬНЫЕ ПОЛОЖЕНИЯ</w:t>
      </w:r>
    </w:p>
    <w:p w14:paraId="57BD166B" w14:textId="77777777" w:rsidR="00B95D28" w:rsidRPr="00B95D28" w:rsidRDefault="00B95D28" w:rsidP="00B95D28">
      <w:pPr>
        <w:spacing w:after="0"/>
        <w:jc w:val="both"/>
        <w:textAlignment w:val="baseline"/>
        <w:rPr>
          <w:rFonts w:eastAsia="Times New Roman" w:cs="Times New Roman"/>
          <w:b/>
          <w:bCs/>
          <w:szCs w:val="28"/>
          <w:lang w:eastAsia="ru-RU"/>
        </w:rPr>
      </w:pPr>
    </w:p>
    <w:p w14:paraId="0C11FC4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12.1. 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образовательного учреждения, содержащие нормы трудового права, являющиеся приложениями к коллективному договору, всех работников образовательного учреждения в течение 3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14:paraId="29084833"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12.2. В месячный срок со дня подписания коллективного договора профсоюзный комитет доводит содержание коллективного договора до сведения всех членов Профсоюза.</w:t>
      </w:r>
    </w:p>
    <w:p w14:paraId="3DC69189"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образовательного учреждения в информационно-телекоммуникационной сети «Интернет». </w:t>
      </w:r>
    </w:p>
    <w:p w14:paraId="05CA19C7"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12.4. Каждый принимаемый на работу в образовательное учреждение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14:paraId="354B9513"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12.5. Настоящий коллективный договор распространяется на правоотношения, возникшие с 17.02.2025 года, и действует в течение трех лет до 31 декабря 2027 года включительно.</w:t>
      </w:r>
    </w:p>
    <w:p w14:paraId="2FA2D311"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12.6. 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w:t>
      </w:r>
    </w:p>
    <w:p w14:paraId="148812DD"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43485A0A"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14:paraId="49B2FC7C"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728D0C7E"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282529BF"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12.8.  Переговоры по заключению нового коллективного договора должны быть начаты за 3 месяца до окончания срока действия данного договора.</w:t>
      </w:r>
    </w:p>
    <w:p w14:paraId="34BF547C"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12.9. В соответствии с частью четвертой статьи 43 ТК РФ коллективный договор сохраняет своё действие в случае изменения наименования образовательного учреждения, реорганизации в форме преобразования, а также расторжения трудового договора с руководителем образовательного учреждения. </w:t>
      </w:r>
    </w:p>
    <w:p w14:paraId="2B18F98E"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12.10. При реорганизации образовательного учреждения в форме слияния, присоединения, разделения, выделения коллективный договор сохраняет свое действие в течение всего срока реорганизации. </w:t>
      </w:r>
    </w:p>
    <w:p w14:paraId="782A94A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12.11.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w:t>
      </w:r>
    </w:p>
    <w:p w14:paraId="1494A860"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12.12. При ликвидации образовательного учреждения коллективный договор сохраняет свое действие в течение всего срока проведения ликвидации.</w:t>
      </w:r>
    </w:p>
    <w:p w14:paraId="260C343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12.13.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14:paraId="3D3C8E9B" w14:textId="77777777" w:rsidR="00B95D28" w:rsidRPr="00B95D28" w:rsidRDefault="00B95D28" w:rsidP="00B95D28">
      <w:pPr>
        <w:spacing w:after="0"/>
        <w:ind w:firstLine="567"/>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12.14. Текущий контроль за исполнением Коллективного договора осуществляется сторонами Договора и их представителями, а также соответствующими органами по труду. </w:t>
      </w:r>
    </w:p>
    <w:p w14:paraId="57379B9C" w14:textId="77777777" w:rsidR="00B95D28" w:rsidRPr="00B95D28" w:rsidRDefault="00B95D28" w:rsidP="00B95D28">
      <w:pPr>
        <w:spacing w:after="0"/>
        <w:ind w:firstLine="567"/>
        <w:jc w:val="both"/>
        <w:textAlignment w:val="baseline"/>
        <w:rPr>
          <w:rFonts w:eastAsia="Times New Roman" w:cs="Times New Roman"/>
          <w:bCs/>
          <w:szCs w:val="28"/>
          <w:lang w:eastAsia="ru-RU"/>
        </w:rPr>
      </w:pPr>
    </w:p>
    <w:p w14:paraId="0B599E92" w14:textId="77777777" w:rsidR="00B95D28" w:rsidRPr="00B95D28" w:rsidRDefault="00B95D28" w:rsidP="00B95D28">
      <w:pPr>
        <w:spacing w:after="0"/>
        <w:ind w:firstLine="567"/>
        <w:jc w:val="both"/>
        <w:textAlignment w:val="baseline"/>
        <w:rPr>
          <w:rFonts w:eastAsia="Times New Roman" w:cs="Times New Roman"/>
          <w:bCs/>
          <w:szCs w:val="28"/>
          <w:lang w:eastAsia="ru-RU"/>
        </w:rPr>
      </w:pPr>
    </w:p>
    <w:p w14:paraId="0824F3ED" w14:textId="77777777" w:rsidR="00B95D28" w:rsidRPr="00B95D28" w:rsidRDefault="00B95D28" w:rsidP="00B95D28">
      <w:pPr>
        <w:spacing w:after="0"/>
        <w:ind w:firstLine="567"/>
        <w:jc w:val="both"/>
        <w:textAlignment w:val="baseline"/>
        <w:rPr>
          <w:rFonts w:eastAsia="Times New Roman" w:cs="Times New Roman"/>
          <w:bCs/>
          <w:szCs w:val="28"/>
          <w:lang w:eastAsia="ru-RU"/>
        </w:rPr>
      </w:pPr>
    </w:p>
    <w:p w14:paraId="0CAE7702" w14:textId="77777777" w:rsidR="00B95D28" w:rsidRPr="00B95D28" w:rsidRDefault="00B95D28" w:rsidP="00B95D28">
      <w:pPr>
        <w:spacing w:after="0"/>
        <w:ind w:firstLine="567"/>
        <w:jc w:val="both"/>
        <w:textAlignment w:val="baseline"/>
        <w:rPr>
          <w:rFonts w:eastAsia="Times New Roman" w:cs="Times New Roman"/>
          <w:bCs/>
          <w:szCs w:val="28"/>
          <w:lang w:eastAsia="ru-RU"/>
        </w:rPr>
      </w:pPr>
    </w:p>
    <w:p w14:paraId="1C184C23" w14:textId="77777777" w:rsidR="00B95D28" w:rsidRPr="00B95D28" w:rsidRDefault="00B95D28" w:rsidP="00B95D28">
      <w:pPr>
        <w:spacing w:after="0"/>
        <w:ind w:firstLine="567"/>
        <w:jc w:val="both"/>
        <w:textAlignment w:val="baseline"/>
        <w:rPr>
          <w:rFonts w:eastAsia="Times New Roman" w:cs="Times New Roman"/>
          <w:bCs/>
          <w:szCs w:val="28"/>
          <w:lang w:eastAsia="ru-RU"/>
        </w:rPr>
      </w:pPr>
    </w:p>
    <w:p w14:paraId="6B2DAE55" w14:textId="77777777" w:rsidR="00B95D28" w:rsidRPr="00B95D28" w:rsidRDefault="00B95D28" w:rsidP="00B95D28">
      <w:pPr>
        <w:spacing w:after="0"/>
        <w:ind w:firstLine="900"/>
        <w:jc w:val="both"/>
        <w:textAlignment w:val="baseline"/>
        <w:rPr>
          <w:rFonts w:eastAsia="Times New Roman" w:cs="Times New Roman"/>
          <w:bCs/>
          <w:szCs w:val="28"/>
          <w:lang w:eastAsia="ru-RU"/>
        </w:rPr>
      </w:pPr>
      <w:r w:rsidRPr="00B95D28">
        <w:rPr>
          <w:rFonts w:eastAsia="Times New Roman" w:cs="Times New Roman"/>
          <w:bCs/>
          <w:szCs w:val="28"/>
          <w:lang w:eastAsia="ru-RU"/>
        </w:rPr>
        <w:t xml:space="preserve">                       </w:t>
      </w:r>
    </w:p>
    <w:p w14:paraId="5285E7FE"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7621D183"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0A6F916B"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752A6F0A"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77F2C32C"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40C0C611" w14:textId="77777777" w:rsidR="00B95D28" w:rsidRDefault="00B95D28" w:rsidP="00B95D28">
      <w:pPr>
        <w:spacing w:after="0"/>
        <w:jc w:val="both"/>
        <w:textAlignment w:val="baseline"/>
        <w:rPr>
          <w:rFonts w:eastAsia="Times New Roman" w:cs="Times New Roman"/>
          <w:b/>
          <w:bCs/>
          <w:szCs w:val="28"/>
          <w:lang w:eastAsia="ru-RU"/>
        </w:rPr>
      </w:pPr>
    </w:p>
    <w:p w14:paraId="498B6786" w14:textId="77777777" w:rsidR="00B95D28" w:rsidRPr="00B95D28" w:rsidRDefault="00B95D28" w:rsidP="00B95D28">
      <w:pPr>
        <w:spacing w:after="0"/>
        <w:jc w:val="both"/>
        <w:textAlignment w:val="baseline"/>
        <w:rPr>
          <w:rFonts w:eastAsia="Times New Roman" w:cs="Times New Roman"/>
          <w:b/>
          <w:bCs/>
          <w:szCs w:val="28"/>
          <w:lang w:eastAsia="ru-RU"/>
        </w:rPr>
      </w:pPr>
    </w:p>
    <w:p w14:paraId="3E7B5178"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1BF13386"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0F5267BC" w14:textId="77777777" w:rsidR="00B95D28" w:rsidRPr="00B95D28" w:rsidRDefault="00B95D28" w:rsidP="00B95D28">
      <w:pPr>
        <w:spacing w:after="0"/>
        <w:ind w:firstLine="709"/>
        <w:jc w:val="both"/>
        <w:textAlignment w:val="baseline"/>
        <w:rPr>
          <w:rFonts w:eastAsia="Times New Roman" w:cs="Times New Roman"/>
          <w:b/>
          <w:bCs/>
          <w:szCs w:val="28"/>
          <w:lang w:eastAsia="ru-RU"/>
        </w:rPr>
      </w:pPr>
    </w:p>
    <w:p w14:paraId="676258C8" w14:textId="77777777" w:rsidR="00B95D28" w:rsidRPr="00B95D28" w:rsidRDefault="00B95D28" w:rsidP="00B95D28">
      <w:pPr>
        <w:spacing w:after="0"/>
        <w:ind w:firstLine="709"/>
        <w:jc w:val="both"/>
        <w:textAlignment w:val="baseline"/>
        <w:rPr>
          <w:rFonts w:eastAsia="Times New Roman" w:cs="Times New Roman"/>
          <w:spacing w:val="2"/>
          <w:szCs w:val="28"/>
          <w:bdr w:val="none" w:sz="0" w:space="0" w:color="auto" w:frame="1"/>
          <w:lang w:eastAsia="ru-RU"/>
        </w:rPr>
      </w:pPr>
    </w:p>
    <w:p w14:paraId="42F4E76B" w14:textId="77777777" w:rsidR="00B95D28" w:rsidRPr="00B95D28" w:rsidRDefault="00B95D28" w:rsidP="00B95D28">
      <w:pPr>
        <w:spacing w:after="0"/>
        <w:ind w:right="-2"/>
        <w:jc w:val="center"/>
        <w:textAlignment w:val="baseline"/>
        <w:rPr>
          <w:rFonts w:eastAsia="Times New Roman" w:cs="Times New Roman"/>
          <w:b/>
          <w:bCs/>
          <w:spacing w:val="-9"/>
          <w:szCs w:val="28"/>
          <w:lang w:eastAsia="ru-RU"/>
        </w:rPr>
      </w:pPr>
      <w:proofErr w:type="gramStart"/>
      <w:r w:rsidRPr="00B95D28">
        <w:rPr>
          <w:rFonts w:eastAsia="Times New Roman" w:cs="Times New Roman"/>
          <w:b/>
          <w:bCs/>
          <w:spacing w:val="-11"/>
          <w:szCs w:val="28"/>
          <w:lang w:eastAsia="ru-RU"/>
        </w:rPr>
        <w:lastRenderedPageBreak/>
        <w:t>ПЕРЕЧЕНЬ ПРИЛОЖЕНИЙ</w:t>
      </w:r>
      <w:proofErr w:type="gramEnd"/>
      <w:r w:rsidRPr="00B95D28">
        <w:rPr>
          <w:rFonts w:eastAsia="Times New Roman" w:cs="Times New Roman"/>
          <w:b/>
          <w:bCs/>
          <w:spacing w:val="-11"/>
          <w:szCs w:val="28"/>
          <w:lang w:eastAsia="ru-RU"/>
        </w:rPr>
        <w:t> </w:t>
      </w:r>
      <w:r w:rsidRPr="00B95D28">
        <w:rPr>
          <w:rFonts w:eastAsia="Times New Roman" w:cs="Times New Roman"/>
          <w:b/>
          <w:bCs/>
          <w:spacing w:val="-9"/>
          <w:szCs w:val="28"/>
          <w:lang w:eastAsia="ru-RU"/>
        </w:rPr>
        <w:t>К КОЛЛЕКТИВНОМУ ДОГОВОРУ</w:t>
      </w:r>
    </w:p>
    <w:tbl>
      <w:tblPr>
        <w:tblW w:w="9511" w:type="dxa"/>
        <w:tblInd w:w="-176" w:type="dxa"/>
        <w:tblCellMar>
          <w:left w:w="0" w:type="dxa"/>
          <w:right w:w="0" w:type="dxa"/>
        </w:tblCellMar>
        <w:tblLook w:val="04A0" w:firstRow="1" w:lastRow="0" w:firstColumn="1" w:lastColumn="0" w:noHBand="0" w:noVBand="1"/>
      </w:tblPr>
      <w:tblGrid>
        <w:gridCol w:w="2175"/>
        <w:gridCol w:w="7336"/>
      </w:tblGrid>
      <w:tr w:rsidR="00B95D28" w:rsidRPr="00B95D28" w14:paraId="36E65659" w14:textId="77777777" w:rsidTr="00830E26">
        <w:tc>
          <w:tcPr>
            <w:tcW w:w="217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85EC9E3" w14:textId="77777777" w:rsidR="00B95D28" w:rsidRPr="00B95D28" w:rsidRDefault="00B95D28" w:rsidP="00B95D28">
            <w:pPr>
              <w:spacing w:after="0"/>
              <w:rPr>
                <w:rFonts w:eastAsia="Times New Roman" w:cs="Times New Roman"/>
                <w:szCs w:val="28"/>
                <w:lang w:eastAsia="ru-RU"/>
              </w:rPr>
            </w:pPr>
            <w:r w:rsidRPr="00B95D28">
              <w:rPr>
                <w:rFonts w:eastAsia="Times New Roman" w:cs="Times New Roman"/>
                <w:szCs w:val="28"/>
                <w:bdr w:val="none" w:sz="0" w:space="0" w:color="auto" w:frame="1"/>
                <w:lang w:eastAsia="ru-RU"/>
              </w:rPr>
              <w:t>Приложение 1</w:t>
            </w:r>
          </w:p>
        </w:tc>
        <w:tc>
          <w:tcPr>
            <w:tcW w:w="7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73F762" w14:textId="77777777" w:rsidR="00B95D28" w:rsidRPr="00B95D28" w:rsidRDefault="00B95D28" w:rsidP="00B95D28">
            <w:pPr>
              <w:spacing w:after="0"/>
              <w:jc w:val="both"/>
              <w:textAlignment w:val="baseline"/>
              <w:rPr>
                <w:rFonts w:eastAsia="Times New Roman" w:cs="Times New Roman"/>
                <w:szCs w:val="28"/>
                <w:lang w:eastAsia="ru-RU"/>
              </w:rPr>
            </w:pPr>
            <w:r w:rsidRPr="00B95D28">
              <w:rPr>
                <w:rFonts w:eastAsia="Times New Roman" w:cs="Times New Roman"/>
                <w:szCs w:val="28"/>
                <w:lang w:eastAsia="ru-RU"/>
              </w:rPr>
              <w:t>Расчетный лист</w:t>
            </w:r>
          </w:p>
        </w:tc>
      </w:tr>
      <w:tr w:rsidR="00B95D28" w:rsidRPr="00B95D28" w14:paraId="74138E0C" w14:textId="77777777" w:rsidTr="00830E26">
        <w:tc>
          <w:tcPr>
            <w:tcW w:w="2175"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D8B75F7" w14:textId="77777777" w:rsidR="00B95D28" w:rsidRPr="00B95D28" w:rsidRDefault="00B95D28" w:rsidP="00B95D28">
            <w:pPr>
              <w:spacing w:after="0"/>
              <w:rPr>
                <w:rFonts w:eastAsia="Times New Roman" w:cs="Times New Roman"/>
                <w:szCs w:val="28"/>
                <w:lang w:eastAsia="ru-RU"/>
              </w:rPr>
            </w:pPr>
            <w:r w:rsidRPr="00B95D28">
              <w:rPr>
                <w:rFonts w:eastAsia="Times New Roman" w:cs="Times New Roman"/>
                <w:szCs w:val="28"/>
                <w:bdr w:val="none" w:sz="0" w:space="0" w:color="auto" w:frame="1"/>
                <w:lang w:eastAsia="ru-RU"/>
              </w:rPr>
              <w:t>Приложение 2</w:t>
            </w:r>
          </w:p>
        </w:tc>
        <w:tc>
          <w:tcPr>
            <w:tcW w:w="7336" w:type="dxa"/>
            <w:tcBorders>
              <w:top w:val="nil"/>
              <w:left w:val="nil"/>
              <w:bottom w:val="single" w:sz="8" w:space="0" w:color="auto"/>
              <w:right w:val="single" w:sz="8" w:space="0" w:color="auto"/>
            </w:tcBorders>
            <w:tcMar>
              <w:top w:w="0" w:type="dxa"/>
              <w:left w:w="108" w:type="dxa"/>
              <w:bottom w:w="0" w:type="dxa"/>
              <w:right w:w="108" w:type="dxa"/>
            </w:tcMar>
            <w:hideMark/>
          </w:tcPr>
          <w:p w14:paraId="2A395235" w14:textId="77777777" w:rsidR="00B95D28" w:rsidRPr="00B95D28" w:rsidRDefault="00B95D28" w:rsidP="00B95D28">
            <w:pPr>
              <w:spacing w:after="0"/>
              <w:jc w:val="both"/>
              <w:rPr>
                <w:rFonts w:eastAsia="Times New Roman" w:cs="Times New Roman"/>
                <w:szCs w:val="28"/>
                <w:lang w:eastAsia="ru-RU"/>
              </w:rPr>
            </w:pPr>
            <w:proofErr w:type="gramStart"/>
            <w:r w:rsidRPr="00B95D28">
              <w:rPr>
                <w:rFonts w:eastAsia="SimSun" w:cs="Times New Roman"/>
                <w:bCs/>
                <w:color w:val="00000A"/>
                <w:kern w:val="1"/>
                <w:szCs w:val="28"/>
              </w:rPr>
              <w:t>Перечень  категорий</w:t>
            </w:r>
            <w:proofErr w:type="gramEnd"/>
            <w:r w:rsidRPr="00B95D28">
              <w:rPr>
                <w:rFonts w:eastAsia="SimSun" w:cs="Times New Roman"/>
                <w:bCs/>
                <w:color w:val="00000A"/>
                <w:kern w:val="1"/>
                <w:szCs w:val="28"/>
              </w:rPr>
              <w:t xml:space="preserve"> работников, которым устанавливается </w:t>
            </w:r>
            <w:r w:rsidRPr="00B95D28">
              <w:rPr>
                <w:rFonts w:eastAsia="SimSun" w:cs="Times New Roman"/>
                <w:bCs/>
                <w:color w:val="000000"/>
                <w:kern w:val="1"/>
                <w:szCs w:val="28"/>
              </w:rPr>
              <w:t>ежегодный</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дополнительный</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оплачиваемый</w:t>
            </w:r>
            <w:r w:rsidRPr="00B95D28">
              <w:rPr>
                <w:rFonts w:eastAsia="Times New Roman" w:cs="Times New Roman"/>
                <w:bCs/>
                <w:color w:val="000000"/>
                <w:kern w:val="1"/>
                <w:szCs w:val="28"/>
              </w:rPr>
              <w:t xml:space="preserve"> отпуск</w:t>
            </w:r>
          </w:p>
        </w:tc>
      </w:tr>
      <w:tr w:rsidR="00B95D28" w:rsidRPr="00B95D28" w14:paraId="33CC7203" w14:textId="77777777" w:rsidTr="00830E26">
        <w:tc>
          <w:tcPr>
            <w:tcW w:w="21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D3D578C" w14:textId="77777777" w:rsidR="00B95D28" w:rsidRPr="00B95D28" w:rsidRDefault="00B95D28" w:rsidP="00B95D28">
            <w:pPr>
              <w:spacing w:after="0"/>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Приложение 3</w:t>
            </w:r>
          </w:p>
        </w:tc>
        <w:tc>
          <w:tcPr>
            <w:tcW w:w="7336" w:type="dxa"/>
            <w:tcBorders>
              <w:top w:val="nil"/>
              <w:left w:val="nil"/>
              <w:bottom w:val="single" w:sz="8" w:space="0" w:color="auto"/>
              <w:right w:val="single" w:sz="8" w:space="0" w:color="auto"/>
            </w:tcBorders>
            <w:tcMar>
              <w:top w:w="0" w:type="dxa"/>
              <w:left w:w="108" w:type="dxa"/>
              <w:bottom w:w="0" w:type="dxa"/>
              <w:right w:w="108" w:type="dxa"/>
            </w:tcMar>
          </w:tcPr>
          <w:p w14:paraId="255472FF" w14:textId="77777777" w:rsidR="00B95D28" w:rsidRPr="00B95D28" w:rsidRDefault="00B95D28" w:rsidP="00B95D28">
            <w:pPr>
              <w:tabs>
                <w:tab w:val="left" w:pos="708"/>
              </w:tabs>
              <w:suppressAutoHyphens/>
              <w:spacing w:after="0"/>
              <w:rPr>
                <w:rFonts w:eastAsia="SimSun" w:cs="Times New Roman"/>
                <w:bCs/>
                <w:color w:val="000000"/>
                <w:kern w:val="1"/>
                <w:szCs w:val="28"/>
              </w:rPr>
            </w:pPr>
            <w:r w:rsidRPr="00B95D28">
              <w:rPr>
                <w:rFonts w:eastAsia="SimSun" w:cs="Times New Roman"/>
                <w:bCs/>
                <w:color w:val="00000A"/>
                <w:kern w:val="1"/>
                <w:szCs w:val="28"/>
              </w:rPr>
              <w:t>Перечень</w:t>
            </w:r>
            <w:r w:rsidRPr="00B95D28">
              <w:rPr>
                <w:rFonts w:eastAsia="Times New Roman" w:cs="Times New Roman"/>
                <w:bCs/>
                <w:szCs w:val="28"/>
                <w:lang w:eastAsia="ru-RU"/>
              </w:rPr>
              <w:t xml:space="preserve"> работ и профессий, требующих выдачи средств индивидуальной защиты и номенклатура выдаваемых средств индивидуальной защиты</w:t>
            </w:r>
            <w:r w:rsidRPr="00B95D28">
              <w:rPr>
                <w:rFonts w:eastAsia="SimSun" w:cs="Times New Roman"/>
                <w:bCs/>
                <w:color w:val="00000A"/>
                <w:kern w:val="1"/>
                <w:szCs w:val="28"/>
              </w:rPr>
              <w:t xml:space="preserve"> (основание-</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извлечение</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из</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приказа</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Минздравразвития</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от</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01.10.2008 г.</w:t>
            </w:r>
            <w:r w:rsidRPr="00B95D28">
              <w:rPr>
                <w:rFonts w:eastAsia="Times New Roman" w:cs="Times New Roman"/>
                <w:bCs/>
                <w:color w:val="00000A"/>
                <w:kern w:val="1"/>
                <w:szCs w:val="28"/>
              </w:rPr>
              <w:t xml:space="preserve"> № </w:t>
            </w:r>
            <w:r w:rsidRPr="00B95D28">
              <w:rPr>
                <w:rFonts w:eastAsia="SimSun" w:cs="Times New Roman"/>
                <w:bCs/>
                <w:color w:val="00000A"/>
                <w:kern w:val="1"/>
                <w:szCs w:val="28"/>
              </w:rPr>
              <w:t>541</w:t>
            </w:r>
            <w:r w:rsidRPr="00B95D28">
              <w:rPr>
                <w:rFonts w:eastAsia="Times New Roman" w:cs="Times New Roman"/>
                <w:bCs/>
                <w:color w:val="00000A"/>
                <w:kern w:val="1"/>
                <w:szCs w:val="28"/>
              </w:rPr>
              <w:t xml:space="preserve"> </w:t>
            </w:r>
            <w:proofErr w:type="gramStart"/>
            <w:r w:rsidRPr="00B95D28">
              <w:rPr>
                <w:rFonts w:eastAsia="SimSun" w:cs="Times New Roman"/>
                <w:bCs/>
                <w:color w:val="00000A"/>
                <w:kern w:val="1"/>
                <w:szCs w:val="28"/>
              </w:rPr>
              <w:t>н</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w:t>
            </w:r>
            <w:proofErr w:type="gramEnd"/>
            <w:r w:rsidRPr="00B95D28">
              <w:rPr>
                <w:rFonts w:eastAsia="SimSun" w:cs="Times New Roman"/>
                <w:bCs/>
                <w:color w:val="00000A"/>
                <w:kern w:val="1"/>
                <w:szCs w:val="28"/>
              </w:rPr>
              <w:t xml:space="preserve">                                       </w:t>
            </w:r>
          </w:p>
        </w:tc>
      </w:tr>
      <w:tr w:rsidR="00B95D28" w:rsidRPr="00B95D28" w14:paraId="4EB98912" w14:textId="77777777" w:rsidTr="00830E26">
        <w:tc>
          <w:tcPr>
            <w:tcW w:w="21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53E9A9B" w14:textId="77777777" w:rsidR="00B95D28" w:rsidRPr="00B95D28" w:rsidRDefault="00B95D28" w:rsidP="00B95D28">
            <w:pPr>
              <w:spacing w:after="0"/>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Приложение 4</w:t>
            </w:r>
          </w:p>
        </w:tc>
        <w:tc>
          <w:tcPr>
            <w:tcW w:w="7336" w:type="dxa"/>
            <w:tcBorders>
              <w:top w:val="nil"/>
              <w:left w:val="nil"/>
              <w:bottom w:val="single" w:sz="8" w:space="0" w:color="auto"/>
              <w:right w:val="single" w:sz="8" w:space="0" w:color="auto"/>
            </w:tcBorders>
            <w:tcMar>
              <w:top w:w="0" w:type="dxa"/>
              <w:left w:w="108" w:type="dxa"/>
              <w:bottom w:w="0" w:type="dxa"/>
              <w:right w:w="108" w:type="dxa"/>
            </w:tcMar>
          </w:tcPr>
          <w:p w14:paraId="0DBE0B05" w14:textId="77777777" w:rsidR="00B95D28" w:rsidRPr="00B95D28" w:rsidRDefault="00B95D28" w:rsidP="00B95D28">
            <w:pPr>
              <w:widowControl w:val="0"/>
              <w:shd w:val="clear" w:color="auto" w:fill="FFFFFF"/>
              <w:tabs>
                <w:tab w:val="left" w:pos="708"/>
              </w:tabs>
              <w:suppressAutoHyphens/>
              <w:autoSpaceDE w:val="0"/>
              <w:spacing w:after="0"/>
              <w:rPr>
                <w:rFonts w:eastAsia="SimSun" w:cs="Times New Roman"/>
                <w:bCs/>
                <w:color w:val="000000"/>
                <w:kern w:val="1"/>
                <w:szCs w:val="28"/>
              </w:rPr>
            </w:pPr>
            <w:r w:rsidRPr="00B95D28">
              <w:rPr>
                <w:rFonts w:eastAsia="Times New Roman" w:cs="Times New Roman"/>
                <w:szCs w:val="28"/>
                <w:bdr w:val="none" w:sz="0" w:space="0" w:color="auto" w:frame="1"/>
                <w:lang w:eastAsia="ru-RU"/>
              </w:rPr>
              <w:t xml:space="preserve">Правила внутреннего трудового распорядка для работников муниципального казенного дошкольного образовательного учреждения «Детский </w:t>
            </w:r>
            <w:proofErr w:type="gramStart"/>
            <w:r w:rsidRPr="00B95D28">
              <w:rPr>
                <w:rFonts w:eastAsia="Times New Roman" w:cs="Times New Roman"/>
                <w:szCs w:val="28"/>
                <w:bdr w:val="none" w:sz="0" w:space="0" w:color="auto" w:frame="1"/>
                <w:lang w:eastAsia="ru-RU"/>
              </w:rPr>
              <w:t>сад  №</w:t>
            </w:r>
            <w:proofErr w:type="gramEnd"/>
            <w:r w:rsidRPr="00B95D28">
              <w:rPr>
                <w:rFonts w:eastAsia="Times New Roman" w:cs="Times New Roman"/>
                <w:szCs w:val="28"/>
                <w:bdr w:val="none" w:sz="0" w:space="0" w:color="auto" w:frame="1"/>
                <w:lang w:eastAsia="ru-RU"/>
              </w:rPr>
              <w:t>6  «Ромашка»  с.Рагули</w:t>
            </w:r>
          </w:p>
        </w:tc>
      </w:tr>
      <w:tr w:rsidR="00B95D28" w:rsidRPr="00B95D28" w14:paraId="63874CB4" w14:textId="77777777" w:rsidTr="00830E26">
        <w:trPr>
          <w:trHeight w:val="1092"/>
        </w:trPr>
        <w:tc>
          <w:tcPr>
            <w:tcW w:w="21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ECC519A" w14:textId="77777777" w:rsidR="00B95D28" w:rsidRPr="00B95D28" w:rsidRDefault="00B95D28" w:rsidP="00B95D28">
            <w:pPr>
              <w:spacing w:after="0"/>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Приложение 5</w:t>
            </w:r>
          </w:p>
        </w:tc>
        <w:tc>
          <w:tcPr>
            <w:tcW w:w="7336" w:type="dxa"/>
            <w:tcBorders>
              <w:top w:val="nil"/>
              <w:left w:val="nil"/>
              <w:bottom w:val="single" w:sz="8" w:space="0" w:color="auto"/>
              <w:right w:val="single" w:sz="8" w:space="0" w:color="auto"/>
            </w:tcBorders>
            <w:tcMar>
              <w:top w:w="0" w:type="dxa"/>
              <w:left w:w="108" w:type="dxa"/>
              <w:bottom w:w="0" w:type="dxa"/>
              <w:right w:w="108" w:type="dxa"/>
            </w:tcMar>
          </w:tcPr>
          <w:p w14:paraId="3F636786" w14:textId="77777777" w:rsidR="00B95D28" w:rsidRPr="00B95D28" w:rsidRDefault="00B95D28" w:rsidP="00B95D28">
            <w:pPr>
              <w:tabs>
                <w:tab w:val="left" w:pos="708"/>
              </w:tabs>
              <w:suppressAutoHyphens/>
              <w:spacing w:after="0"/>
              <w:outlineLvl w:val="0"/>
              <w:rPr>
                <w:rFonts w:eastAsia="SimSun" w:cs="Times New Roman"/>
                <w:bCs/>
                <w:color w:val="00000A"/>
                <w:kern w:val="1"/>
                <w:szCs w:val="28"/>
              </w:rPr>
            </w:pPr>
            <w:r w:rsidRPr="00B95D28">
              <w:rPr>
                <w:rFonts w:eastAsia="SimSun" w:cs="Times New Roman"/>
                <w:bCs/>
                <w:color w:val="000000"/>
                <w:kern w:val="1"/>
                <w:szCs w:val="28"/>
              </w:rPr>
              <w:t>Перечень</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категорий работников,</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которым</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устанавливаются</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доплаты</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за</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вредные</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и</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опасные</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факторы</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производственной</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среды</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и</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трудового</w:t>
            </w:r>
            <w:r w:rsidRPr="00B95D28">
              <w:rPr>
                <w:rFonts w:eastAsia="Times New Roman" w:cs="Times New Roman"/>
                <w:bCs/>
                <w:color w:val="000000"/>
                <w:kern w:val="1"/>
                <w:szCs w:val="28"/>
              </w:rPr>
              <w:t xml:space="preserve"> </w:t>
            </w:r>
            <w:r w:rsidRPr="00B95D28">
              <w:rPr>
                <w:rFonts w:eastAsia="SimSun" w:cs="Times New Roman"/>
                <w:bCs/>
                <w:color w:val="000000"/>
                <w:kern w:val="1"/>
                <w:szCs w:val="28"/>
              </w:rPr>
              <w:t>процесса</w:t>
            </w:r>
          </w:p>
        </w:tc>
      </w:tr>
      <w:tr w:rsidR="00B95D28" w:rsidRPr="00B95D28" w14:paraId="56675086" w14:textId="77777777" w:rsidTr="00830E26">
        <w:trPr>
          <w:trHeight w:val="547"/>
        </w:trPr>
        <w:tc>
          <w:tcPr>
            <w:tcW w:w="2175"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8968B1A" w14:textId="77777777" w:rsidR="00B95D28" w:rsidRPr="00B95D28" w:rsidRDefault="00B95D28" w:rsidP="00B95D28">
            <w:pPr>
              <w:spacing w:after="0"/>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Приложение 6</w:t>
            </w:r>
          </w:p>
        </w:tc>
        <w:tc>
          <w:tcPr>
            <w:tcW w:w="7336" w:type="dxa"/>
            <w:tcBorders>
              <w:top w:val="nil"/>
              <w:left w:val="nil"/>
              <w:bottom w:val="single" w:sz="8" w:space="0" w:color="auto"/>
              <w:right w:val="single" w:sz="8" w:space="0" w:color="auto"/>
            </w:tcBorders>
            <w:tcMar>
              <w:top w:w="0" w:type="dxa"/>
              <w:left w:w="108" w:type="dxa"/>
              <w:bottom w:w="0" w:type="dxa"/>
              <w:right w:w="108" w:type="dxa"/>
            </w:tcMar>
          </w:tcPr>
          <w:p w14:paraId="22634C00" w14:textId="77777777" w:rsidR="00B95D28" w:rsidRPr="00B95D28" w:rsidRDefault="00B95D28" w:rsidP="00B95D28">
            <w:pPr>
              <w:tabs>
                <w:tab w:val="left" w:pos="708"/>
              </w:tabs>
              <w:suppressAutoHyphens/>
              <w:spacing w:after="0"/>
              <w:ind w:right="-92"/>
              <w:rPr>
                <w:rFonts w:eastAsia="SimSun" w:cs="Times New Roman"/>
                <w:bCs/>
                <w:color w:val="00000A"/>
                <w:kern w:val="1"/>
                <w:szCs w:val="28"/>
              </w:rPr>
            </w:pPr>
            <w:r w:rsidRPr="00B95D28">
              <w:rPr>
                <w:rFonts w:eastAsia="SimSun" w:cs="Times New Roman"/>
                <w:bCs/>
                <w:color w:val="00000A"/>
                <w:kern w:val="1"/>
                <w:szCs w:val="28"/>
              </w:rPr>
              <w:t>Перечень должностей,</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имеющих</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право</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на</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получение</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компенсационной</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доплаты</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за</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работу</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в</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сельской</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местности</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в</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размере</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25%</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должностного</w:t>
            </w:r>
            <w:r w:rsidRPr="00B95D28">
              <w:rPr>
                <w:rFonts w:eastAsia="Times New Roman" w:cs="Times New Roman"/>
                <w:bCs/>
                <w:color w:val="00000A"/>
                <w:kern w:val="1"/>
                <w:szCs w:val="28"/>
              </w:rPr>
              <w:t xml:space="preserve"> </w:t>
            </w:r>
            <w:r w:rsidRPr="00B95D28">
              <w:rPr>
                <w:rFonts w:eastAsia="SimSun" w:cs="Times New Roman"/>
                <w:bCs/>
                <w:color w:val="00000A"/>
                <w:kern w:val="1"/>
                <w:szCs w:val="28"/>
              </w:rPr>
              <w:t xml:space="preserve">оклада </w:t>
            </w:r>
          </w:p>
        </w:tc>
      </w:tr>
      <w:tr w:rsidR="00B95D28" w:rsidRPr="00B95D28" w14:paraId="2DE1C9A4" w14:textId="77777777" w:rsidTr="00830E26">
        <w:trPr>
          <w:trHeight w:val="992"/>
        </w:trPr>
        <w:tc>
          <w:tcPr>
            <w:tcW w:w="2175"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54890B2E" w14:textId="77777777" w:rsidR="00B95D28" w:rsidRPr="00B95D28" w:rsidRDefault="00B95D28" w:rsidP="00B95D28">
            <w:pPr>
              <w:spacing w:after="0"/>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Приложение 7</w:t>
            </w:r>
          </w:p>
          <w:p w14:paraId="287ED022" w14:textId="77777777" w:rsidR="00B95D28" w:rsidRPr="00B95D28" w:rsidRDefault="00B95D28" w:rsidP="00B95D28">
            <w:pPr>
              <w:spacing w:after="0"/>
              <w:rPr>
                <w:rFonts w:eastAsia="Times New Roman" w:cs="Times New Roman"/>
                <w:szCs w:val="28"/>
                <w:bdr w:val="none" w:sz="0" w:space="0" w:color="auto" w:frame="1"/>
                <w:lang w:eastAsia="ru-RU"/>
              </w:rPr>
            </w:pPr>
          </w:p>
          <w:p w14:paraId="24037BD3" w14:textId="77777777" w:rsidR="00B95D28" w:rsidRPr="00B95D28" w:rsidRDefault="00B95D28" w:rsidP="00B95D28">
            <w:pPr>
              <w:spacing w:after="0"/>
              <w:rPr>
                <w:rFonts w:eastAsia="Times New Roman" w:cs="Times New Roman"/>
                <w:szCs w:val="28"/>
                <w:lang w:eastAsia="ru-RU"/>
              </w:rPr>
            </w:pPr>
          </w:p>
        </w:tc>
        <w:tc>
          <w:tcPr>
            <w:tcW w:w="7336" w:type="dxa"/>
            <w:tcBorders>
              <w:top w:val="nil"/>
              <w:left w:val="nil"/>
              <w:bottom w:val="single" w:sz="4" w:space="0" w:color="auto"/>
              <w:right w:val="single" w:sz="8" w:space="0" w:color="auto"/>
            </w:tcBorders>
            <w:tcMar>
              <w:top w:w="0" w:type="dxa"/>
              <w:left w:w="108" w:type="dxa"/>
              <w:bottom w:w="0" w:type="dxa"/>
              <w:right w:w="108" w:type="dxa"/>
            </w:tcMar>
            <w:hideMark/>
          </w:tcPr>
          <w:p w14:paraId="34B20E77" w14:textId="77777777" w:rsidR="00B95D28" w:rsidRPr="00B95D28" w:rsidRDefault="00B95D28" w:rsidP="00B95D28">
            <w:pPr>
              <w:spacing w:after="0"/>
              <w:jc w:val="both"/>
              <w:textAlignment w:val="baseline"/>
              <w:rPr>
                <w:rFonts w:eastAsia="Times New Roman" w:cs="Times New Roman"/>
                <w:szCs w:val="28"/>
                <w:bdr w:val="none" w:sz="0" w:space="0" w:color="auto" w:frame="1"/>
                <w:lang w:eastAsia="ru-RU"/>
              </w:rPr>
            </w:pPr>
            <w:r w:rsidRPr="00B95D28">
              <w:rPr>
                <w:rFonts w:eastAsia="Times New Roman" w:cs="Times New Roman"/>
                <w:szCs w:val="28"/>
                <w:bdr w:val="none" w:sz="0" w:space="0" w:color="auto" w:frame="1"/>
                <w:lang w:eastAsia="ru-RU"/>
              </w:rPr>
              <w:t xml:space="preserve">Соглашение по охране труда между Работодателем и Профкомом МКДОУ «Детский </w:t>
            </w:r>
            <w:proofErr w:type="gramStart"/>
            <w:r w:rsidRPr="00B95D28">
              <w:rPr>
                <w:rFonts w:eastAsia="Times New Roman" w:cs="Times New Roman"/>
                <w:szCs w:val="28"/>
                <w:bdr w:val="none" w:sz="0" w:space="0" w:color="auto" w:frame="1"/>
                <w:lang w:eastAsia="ru-RU"/>
              </w:rPr>
              <w:t>сад  №</w:t>
            </w:r>
            <w:proofErr w:type="gramEnd"/>
            <w:r w:rsidRPr="00B95D28">
              <w:rPr>
                <w:rFonts w:eastAsia="Times New Roman" w:cs="Times New Roman"/>
                <w:szCs w:val="28"/>
                <w:bdr w:val="none" w:sz="0" w:space="0" w:color="auto" w:frame="1"/>
                <w:lang w:eastAsia="ru-RU"/>
              </w:rPr>
              <w:t>6 « Ромашка»      с. Рагули</w:t>
            </w:r>
          </w:p>
        </w:tc>
      </w:tr>
    </w:tbl>
    <w:p w14:paraId="4A016D52" w14:textId="77777777" w:rsidR="00B95D28" w:rsidRPr="00B95D28" w:rsidRDefault="00B95D28" w:rsidP="00B95D28">
      <w:pPr>
        <w:spacing w:after="0"/>
        <w:rPr>
          <w:rFonts w:eastAsia="Times New Roman" w:cs="Times New Roman"/>
          <w:szCs w:val="28"/>
          <w:lang w:eastAsia="ru-RU"/>
        </w:rPr>
      </w:pPr>
    </w:p>
    <w:p w14:paraId="33CBCD57" w14:textId="77777777" w:rsidR="00B95D28" w:rsidRPr="00B95D28" w:rsidRDefault="00B95D28" w:rsidP="00B95D28">
      <w:pPr>
        <w:spacing w:after="0"/>
        <w:rPr>
          <w:rFonts w:eastAsia="Times New Roman" w:cs="Times New Roman"/>
          <w:szCs w:val="28"/>
          <w:lang w:eastAsia="ru-RU"/>
        </w:rPr>
      </w:pPr>
    </w:p>
    <w:p w14:paraId="2C914152" w14:textId="77777777" w:rsidR="00B95D28" w:rsidRPr="00B95D28" w:rsidRDefault="00B95D28" w:rsidP="00B95D28">
      <w:pPr>
        <w:spacing w:after="0"/>
        <w:rPr>
          <w:rFonts w:eastAsia="Times New Roman" w:cs="Times New Roman"/>
          <w:szCs w:val="28"/>
          <w:lang w:eastAsia="ru-RU"/>
        </w:rPr>
      </w:pPr>
    </w:p>
    <w:p w14:paraId="5B83C1E7" w14:textId="77777777" w:rsidR="00B95D28" w:rsidRPr="00B95D28" w:rsidRDefault="00B95D28" w:rsidP="00B95D28">
      <w:pPr>
        <w:spacing w:after="0"/>
        <w:rPr>
          <w:rFonts w:eastAsia="Times New Roman" w:cs="Times New Roman"/>
          <w:szCs w:val="28"/>
          <w:lang w:eastAsia="ru-RU"/>
        </w:rPr>
      </w:pPr>
    </w:p>
    <w:p w14:paraId="68B28FF6" w14:textId="77777777" w:rsidR="00B95D28" w:rsidRPr="00B95D28" w:rsidRDefault="00B95D28" w:rsidP="00B95D28">
      <w:pPr>
        <w:spacing w:after="0"/>
        <w:rPr>
          <w:rFonts w:eastAsia="Times New Roman" w:cs="Times New Roman"/>
          <w:szCs w:val="28"/>
          <w:lang w:eastAsia="ru-RU"/>
        </w:rPr>
      </w:pPr>
    </w:p>
    <w:p w14:paraId="2549B06D" w14:textId="77777777" w:rsidR="00B95D28" w:rsidRPr="00B95D28" w:rsidRDefault="00B95D28" w:rsidP="00B95D28">
      <w:pPr>
        <w:spacing w:after="0"/>
        <w:rPr>
          <w:rFonts w:eastAsia="Times New Roman" w:cs="Times New Roman"/>
          <w:szCs w:val="28"/>
          <w:lang w:eastAsia="ru-RU"/>
        </w:rPr>
      </w:pPr>
    </w:p>
    <w:p w14:paraId="17021A32" w14:textId="77777777" w:rsidR="00B95D28" w:rsidRPr="00B95D28" w:rsidRDefault="00B95D28" w:rsidP="00B95D28">
      <w:pPr>
        <w:spacing w:after="0"/>
        <w:rPr>
          <w:rFonts w:eastAsia="Times New Roman" w:cs="Times New Roman"/>
          <w:szCs w:val="28"/>
          <w:lang w:eastAsia="ru-RU"/>
        </w:rPr>
      </w:pPr>
    </w:p>
    <w:p w14:paraId="46B3A669" w14:textId="77777777" w:rsidR="00B95D28" w:rsidRPr="00B95D28" w:rsidRDefault="00B95D28" w:rsidP="00B95D28">
      <w:pPr>
        <w:spacing w:after="0"/>
        <w:rPr>
          <w:rFonts w:eastAsia="Times New Roman" w:cs="Times New Roman"/>
          <w:szCs w:val="28"/>
          <w:lang w:eastAsia="ru-RU"/>
        </w:rPr>
      </w:pPr>
    </w:p>
    <w:p w14:paraId="7503F776" w14:textId="77777777" w:rsidR="00B95D28" w:rsidRPr="00B95D28" w:rsidRDefault="00B95D28" w:rsidP="00B95D28">
      <w:pPr>
        <w:spacing w:after="0"/>
        <w:rPr>
          <w:rFonts w:eastAsia="Times New Roman" w:cs="Times New Roman"/>
          <w:szCs w:val="28"/>
          <w:lang w:eastAsia="ru-RU"/>
        </w:rPr>
      </w:pPr>
    </w:p>
    <w:p w14:paraId="34396A98" w14:textId="77777777" w:rsidR="00B95D28" w:rsidRPr="00B95D28" w:rsidRDefault="00B95D28" w:rsidP="00B95D28">
      <w:pPr>
        <w:spacing w:after="0"/>
        <w:rPr>
          <w:rFonts w:eastAsia="Times New Roman" w:cs="Times New Roman"/>
          <w:szCs w:val="28"/>
          <w:lang w:eastAsia="ru-RU"/>
        </w:rPr>
      </w:pPr>
    </w:p>
    <w:p w14:paraId="4F262492" w14:textId="77777777" w:rsidR="00B95D28" w:rsidRDefault="00B95D28" w:rsidP="006C0B77">
      <w:pPr>
        <w:spacing w:after="0"/>
        <w:ind w:firstLine="709"/>
        <w:jc w:val="both"/>
      </w:pPr>
    </w:p>
    <w:sectPr w:rsidR="00B95D28" w:rsidSect="006C0B7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61110" w14:textId="77777777" w:rsidR="000D40F0" w:rsidRDefault="000D40F0" w:rsidP="00B95D28">
      <w:pPr>
        <w:spacing w:after="0"/>
      </w:pPr>
      <w:r>
        <w:separator/>
      </w:r>
    </w:p>
  </w:endnote>
  <w:endnote w:type="continuationSeparator" w:id="0">
    <w:p w14:paraId="1733A24F" w14:textId="77777777" w:rsidR="000D40F0" w:rsidRDefault="000D40F0" w:rsidP="00B95D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3A082" w14:textId="77777777" w:rsidR="000D40F0" w:rsidRDefault="000D40F0" w:rsidP="00B95D28">
      <w:pPr>
        <w:spacing w:after="0"/>
      </w:pPr>
      <w:r>
        <w:separator/>
      </w:r>
    </w:p>
  </w:footnote>
  <w:footnote w:type="continuationSeparator" w:id="0">
    <w:p w14:paraId="687AB364" w14:textId="77777777" w:rsidR="000D40F0" w:rsidRDefault="000D40F0" w:rsidP="00B95D2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F52"/>
    <w:multiLevelType w:val="multilevel"/>
    <w:tmpl w:val="109C7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01582"/>
    <w:multiLevelType w:val="multilevel"/>
    <w:tmpl w:val="F78C4514"/>
    <w:lvl w:ilvl="0">
      <w:start w:val="4"/>
      <w:numFmt w:val="upperRoman"/>
      <w:lvlText w:val="%1."/>
      <w:lvlJc w:val="left"/>
      <w:pPr>
        <w:ind w:left="1080" w:hanging="720"/>
      </w:pPr>
      <w:rPr>
        <w:rFonts w:hint="default"/>
        <w:b/>
      </w:rPr>
    </w:lvl>
    <w:lvl w:ilvl="1">
      <w:start w:val="1"/>
      <w:numFmt w:val="decimal"/>
      <w:isLgl/>
      <w:lvlText w:val="%1.%2."/>
      <w:lvlJc w:val="left"/>
      <w:pPr>
        <w:ind w:left="1348" w:hanging="885"/>
      </w:pPr>
      <w:rPr>
        <w:rFonts w:hint="default"/>
      </w:rPr>
    </w:lvl>
    <w:lvl w:ilvl="2">
      <w:start w:val="12"/>
      <w:numFmt w:val="decimal"/>
      <w:isLgl/>
      <w:lvlText w:val="%1.%2.%3."/>
      <w:lvlJc w:val="left"/>
      <w:pPr>
        <w:ind w:left="1451" w:hanging="885"/>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 w15:restartNumberingAfterBreak="0">
    <w:nsid w:val="0C7F1E96"/>
    <w:multiLevelType w:val="multilevel"/>
    <w:tmpl w:val="39FCC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056F2"/>
    <w:multiLevelType w:val="multilevel"/>
    <w:tmpl w:val="811CB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D4BDA"/>
    <w:multiLevelType w:val="multilevel"/>
    <w:tmpl w:val="6104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F46B6B"/>
    <w:multiLevelType w:val="multilevel"/>
    <w:tmpl w:val="5A665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9C2400"/>
    <w:multiLevelType w:val="multilevel"/>
    <w:tmpl w:val="BDBC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C71F02"/>
    <w:multiLevelType w:val="multilevel"/>
    <w:tmpl w:val="E0768A1C"/>
    <w:lvl w:ilvl="0">
      <w:start w:val="3"/>
      <w:numFmt w:val="upperRoman"/>
      <w:lvlText w:val="%1."/>
      <w:lvlJc w:val="left"/>
      <w:pPr>
        <w:ind w:left="1800" w:hanging="720"/>
      </w:pPr>
      <w:rPr>
        <w:rFonts w:hint="default"/>
      </w:rPr>
    </w:lvl>
    <w:lvl w:ilvl="1">
      <w:start w:val="25"/>
      <w:numFmt w:val="decimal"/>
      <w:isLgl/>
      <w:lvlText w:val="%1.%2."/>
      <w:lvlJc w:val="left"/>
      <w:pPr>
        <w:ind w:left="1850" w:hanging="770"/>
      </w:pPr>
      <w:rPr>
        <w:rFonts w:hint="default"/>
      </w:rPr>
    </w:lvl>
    <w:lvl w:ilvl="2">
      <w:start w:val="1"/>
      <w:numFmt w:val="decimal"/>
      <w:isLgl/>
      <w:lvlText w:val="%1.%2.%3."/>
      <w:lvlJc w:val="left"/>
      <w:pPr>
        <w:ind w:left="1850" w:hanging="77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1BDC07F7"/>
    <w:multiLevelType w:val="multilevel"/>
    <w:tmpl w:val="9022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AB6D05"/>
    <w:multiLevelType w:val="multilevel"/>
    <w:tmpl w:val="391C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DD65D2"/>
    <w:multiLevelType w:val="multilevel"/>
    <w:tmpl w:val="A2423F06"/>
    <w:lvl w:ilvl="0">
      <w:start w:val="1"/>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876D95"/>
    <w:multiLevelType w:val="multilevel"/>
    <w:tmpl w:val="6A6E9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A36683"/>
    <w:multiLevelType w:val="multilevel"/>
    <w:tmpl w:val="F97EF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651E3"/>
    <w:multiLevelType w:val="hybridMultilevel"/>
    <w:tmpl w:val="89C24408"/>
    <w:lvl w:ilvl="0" w:tplc="0419000F">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95116D6"/>
    <w:multiLevelType w:val="multilevel"/>
    <w:tmpl w:val="73BA0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CB4258"/>
    <w:multiLevelType w:val="multilevel"/>
    <w:tmpl w:val="FBD47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881791"/>
    <w:multiLevelType w:val="multilevel"/>
    <w:tmpl w:val="72DCF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60195A"/>
    <w:multiLevelType w:val="multilevel"/>
    <w:tmpl w:val="9B74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3B464D"/>
    <w:multiLevelType w:val="hybridMultilevel"/>
    <w:tmpl w:val="70A4A706"/>
    <w:lvl w:ilvl="0" w:tplc="524813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93780B"/>
    <w:multiLevelType w:val="multilevel"/>
    <w:tmpl w:val="337ECE4C"/>
    <w:lvl w:ilvl="0">
      <w:start w:val="3"/>
      <w:numFmt w:val="decimal"/>
      <w:lvlText w:val="%1."/>
      <w:lvlJc w:val="left"/>
      <w:pPr>
        <w:ind w:left="360" w:hanging="360"/>
      </w:pPr>
      <w:rPr>
        <w:rFonts w:ascii="Times New Roman" w:hAnsi="Times New Roman" w:cs="Times New Roman" w:hint="default"/>
      </w:rPr>
    </w:lvl>
    <w:lvl w:ilvl="1">
      <w:start w:val="4"/>
      <w:numFmt w:val="decimal"/>
      <w:lvlText w:val="%1.%2."/>
      <w:lvlJc w:val="left"/>
      <w:pPr>
        <w:ind w:left="750" w:hanging="360"/>
      </w:pPr>
      <w:rPr>
        <w:rFonts w:ascii="Times New Roman" w:hAnsi="Times New Roman" w:cs="Times New Roman" w:hint="default"/>
      </w:rPr>
    </w:lvl>
    <w:lvl w:ilvl="2">
      <w:start w:val="1"/>
      <w:numFmt w:val="decimal"/>
      <w:lvlText w:val="%1.%2.%3."/>
      <w:lvlJc w:val="left"/>
      <w:pPr>
        <w:ind w:left="1500" w:hanging="720"/>
      </w:pPr>
      <w:rPr>
        <w:rFonts w:ascii="Times New Roman" w:hAnsi="Times New Roman" w:cs="Times New Roman" w:hint="default"/>
      </w:rPr>
    </w:lvl>
    <w:lvl w:ilvl="3">
      <w:start w:val="1"/>
      <w:numFmt w:val="decimal"/>
      <w:lvlText w:val="%1.%2.%3.%4."/>
      <w:lvlJc w:val="left"/>
      <w:pPr>
        <w:ind w:left="1890" w:hanging="720"/>
      </w:pPr>
      <w:rPr>
        <w:rFonts w:ascii="Times New Roman" w:hAnsi="Times New Roman" w:cs="Times New Roman" w:hint="default"/>
      </w:rPr>
    </w:lvl>
    <w:lvl w:ilvl="4">
      <w:start w:val="1"/>
      <w:numFmt w:val="decimal"/>
      <w:lvlText w:val="%1.%2.%3.%4.%5."/>
      <w:lvlJc w:val="left"/>
      <w:pPr>
        <w:ind w:left="2640" w:hanging="1080"/>
      </w:pPr>
      <w:rPr>
        <w:rFonts w:ascii="Times New Roman" w:hAnsi="Times New Roman" w:cs="Times New Roman" w:hint="default"/>
      </w:rPr>
    </w:lvl>
    <w:lvl w:ilvl="5">
      <w:start w:val="1"/>
      <w:numFmt w:val="decimal"/>
      <w:lvlText w:val="%1.%2.%3.%4.%5.%6."/>
      <w:lvlJc w:val="left"/>
      <w:pPr>
        <w:ind w:left="3030" w:hanging="1080"/>
      </w:pPr>
      <w:rPr>
        <w:rFonts w:ascii="Times New Roman" w:hAnsi="Times New Roman" w:cs="Times New Roman" w:hint="default"/>
      </w:rPr>
    </w:lvl>
    <w:lvl w:ilvl="6">
      <w:start w:val="1"/>
      <w:numFmt w:val="decimal"/>
      <w:lvlText w:val="%1.%2.%3.%4.%5.%6.%7."/>
      <w:lvlJc w:val="left"/>
      <w:pPr>
        <w:ind w:left="3780" w:hanging="1440"/>
      </w:pPr>
      <w:rPr>
        <w:rFonts w:ascii="Times New Roman" w:hAnsi="Times New Roman" w:cs="Times New Roman" w:hint="default"/>
      </w:rPr>
    </w:lvl>
    <w:lvl w:ilvl="7">
      <w:start w:val="1"/>
      <w:numFmt w:val="decimal"/>
      <w:lvlText w:val="%1.%2.%3.%4.%5.%6.%7.%8."/>
      <w:lvlJc w:val="left"/>
      <w:pPr>
        <w:ind w:left="4170" w:hanging="1440"/>
      </w:pPr>
      <w:rPr>
        <w:rFonts w:ascii="Times New Roman" w:hAnsi="Times New Roman" w:cs="Times New Roman" w:hint="default"/>
      </w:rPr>
    </w:lvl>
    <w:lvl w:ilvl="8">
      <w:start w:val="1"/>
      <w:numFmt w:val="decimal"/>
      <w:lvlText w:val="%1.%2.%3.%4.%5.%6.%7.%8.%9."/>
      <w:lvlJc w:val="left"/>
      <w:pPr>
        <w:ind w:left="4920" w:hanging="1800"/>
      </w:pPr>
      <w:rPr>
        <w:rFonts w:ascii="Times New Roman" w:hAnsi="Times New Roman" w:cs="Times New Roman" w:hint="default"/>
      </w:rPr>
    </w:lvl>
  </w:abstractNum>
  <w:abstractNum w:abstractNumId="20" w15:restartNumberingAfterBreak="0">
    <w:nsid w:val="4B345307"/>
    <w:multiLevelType w:val="multilevel"/>
    <w:tmpl w:val="16A0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563C7C"/>
    <w:multiLevelType w:val="hybridMultilevel"/>
    <w:tmpl w:val="14348E7C"/>
    <w:lvl w:ilvl="0" w:tplc="E4BED2E4">
      <w:start w:val="5"/>
      <w:numFmt w:val="decimal"/>
      <w:lvlText w:val="%1."/>
      <w:lvlJc w:val="left"/>
      <w:pPr>
        <w:ind w:left="1440" w:hanging="360"/>
      </w:pPr>
      <w:rPr>
        <w:rFonts w:hint="default"/>
        <w:color w:val="auto"/>
        <w:sz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D33565B"/>
    <w:multiLevelType w:val="multilevel"/>
    <w:tmpl w:val="31700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AD77A4"/>
    <w:multiLevelType w:val="multilevel"/>
    <w:tmpl w:val="5D8C1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897CF9"/>
    <w:multiLevelType w:val="multilevel"/>
    <w:tmpl w:val="15720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6E4CC2"/>
    <w:multiLevelType w:val="multilevel"/>
    <w:tmpl w:val="DA70B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7514BC"/>
    <w:multiLevelType w:val="multilevel"/>
    <w:tmpl w:val="338A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7171A2"/>
    <w:multiLevelType w:val="multilevel"/>
    <w:tmpl w:val="384E9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05589D"/>
    <w:multiLevelType w:val="multilevel"/>
    <w:tmpl w:val="8E607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B36180"/>
    <w:multiLevelType w:val="multilevel"/>
    <w:tmpl w:val="6678A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526617"/>
    <w:multiLevelType w:val="multilevel"/>
    <w:tmpl w:val="AD6E0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BA2B30"/>
    <w:multiLevelType w:val="multilevel"/>
    <w:tmpl w:val="2AFC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FB1507"/>
    <w:multiLevelType w:val="multilevel"/>
    <w:tmpl w:val="AA26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475907">
    <w:abstractNumId w:val="24"/>
  </w:num>
  <w:num w:numId="2" w16cid:durableId="243228021">
    <w:abstractNumId w:val="27"/>
  </w:num>
  <w:num w:numId="3" w16cid:durableId="383258187">
    <w:abstractNumId w:val="8"/>
  </w:num>
  <w:num w:numId="4" w16cid:durableId="2067944320">
    <w:abstractNumId w:val="3"/>
  </w:num>
  <w:num w:numId="5" w16cid:durableId="512719687">
    <w:abstractNumId w:val="12"/>
  </w:num>
  <w:num w:numId="6" w16cid:durableId="363136282">
    <w:abstractNumId w:val="20"/>
  </w:num>
  <w:num w:numId="7" w16cid:durableId="1539121958">
    <w:abstractNumId w:val="4"/>
  </w:num>
  <w:num w:numId="8" w16cid:durableId="675231660">
    <w:abstractNumId w:val="16"/>
  </w:num>
  <w:num w:numId="9" w16cid:durableId="53479589">
    <w:abstractNumId w:val="30"/>
  </w:num>
  <w:num w:numId="10" w16cid:durableId="1243678264">
    <w:abstractNumId w:val="11"/>
  </w:num>
  <w:num w:numId="11" w16cid:durableId="1413160886">
    <w:abstractNumId w:val="2"/>
  </w:num>
  <w:num w:numId="12" w16cid:durableId="1354920046">
    <w:abstractNumId w:val="25"/>
  </w:num>
  <w:num w:numId="13" w16cid:durableId="1890333892">
    <w:abstractNumId w:val="29"/>
  </w:num>
  <w:num w:numId="14" w16cid:durableId="101844957">
    <w:abstractNumId w:val="0"/>
  </w:num>
  <w:num w:numId="15" w16cid:durableId="1622884255">
    <w:abstractNumId w:val="31"/>
  </w:num>
  <w:num w:numId="16" w16cid:durableId="2038463637">
    <w:abstractNumId w:val="5"/>
  </w:num>
  <w:num w:numId="17" w16cid:durableId="1180124299">
    <w:abstractNumId w:val="28"/>
  </w:num>
  <w:num w:numId="18" w16cid:durableId="1557005955">
    <w:abstractNumId w:val="14"/>
  </w:num>
  <w:num w:numId="19" w16cid:durableId="47532662">
    <w:abstractNumId w:val="22"/>
  </w:num>
  <w:num w:numId="20" w16cid:durableId="1346522428">
    <w:abstractNumId w:val="32"/>
  </w:num>
  <w:num w:numId="21" w16cid:durableId="1325545461">
    <w:abstractNumId w:val="15"/>
  </w:num>
  <w:num w:numId="22" w16cid:durableId="1866358654">
    <w:abstractNumId w:val="6"/>
  </w:num>
  <w:num w:numId="23" w16cid:durableId="769787123">
    <w:abstractNumId w:val="17"/>
  </w:num>
  <w:num w:numId="24" w16cid:durableId="2110614093">
    <w:abstractNumId w:val="9"/>
  </w:num>
  <w:num w:numId="25" w16cid:durableId="1323047211">
    <w:abstractNumId w:val="26"/>
  </w:num>
  <w:num w:numId="26" w16cid:durableId="722100098">
    <w:abstractNumId w:val="23"/>
  </w:num>
  <w:num w:numId="27" w16cid:durableId="1211923655">
    <w:abstractNumId w:val="19"/>
  </w:num>
  <w:num w:numId="28" w16cid:durableId="9995795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324697">
    <w:abstractNumId w:val="21"/>
  </w:num>
  <w:num w:numId="30" w16cid:durableId="347801594">
    <w:abstractNumId w:val="10"/>
  </w:num>
  <w:num w:numId="31" w16cid:durableId="1086536570">
    <w:abstractNumId w:val="7"/>
  </w:num>
  <w:num w:numId="32" w16cid:durableId="1711303657">
    <w:abstractNumId w:val="1"/>
  </w:num>
  <w:num w:numId="33" w16cid:durableId="4127505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C1C"/>
    <w:rsid w:val="000D40F0"/>
    <w:rsid w:val="001B07DC"/>
    <w:rsid w:val="005A2C1C"/>
    <w:rsid w:val="006A06C8"/>
    <w:rsid w:val="006C0B77"/>
    <w:rsid w:val="008242FF"/>
    <w:rsid w:val="00870751"/>
    <w:rsid w:val="00922C48"/>
    <w:rsid w:val="00B915B7"/>
    <w:rsid w:val="00B95D28"/>
    <w:rsid w:val="00CD264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B0A1"/>
  <w15:docId w15:val="{CF04472B-7DD8-407C-8A0B-1D1C567D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B95D28"/>
    <w:pPr>
      <w:keepNext/>
      <w:spacing w:before="240" w:after="60" w:line="276" w:lineRule="auto"/>
      <w:outlineLvl w:val="0"/>
    </w:pPr>
    <w:rPr>
      <w:rFonts w:ascii="Cambria" w:eastAsia="Times New Roman" w:hAnsi="Cambria" w:cs="Times New Roman"/>
      <w:b/>
      <w:bCs/>
      <w:kern w:val="32"/>
      <w:sz w:val="32"/>
      <w:szCs w:val="32"/>
      <w:lang w:val="x-none" w:eastAsia="x-none"/>
    </w:rPr>
  </w:style>
  <w:style w:type="paragraph" w:styleId="2">
    <w:name w:val="heading 2"/>
    <w:basedOn w:val="a"/>
    <w:link w:val="20"/>
    <w:uiPriority w:val="9"/>
    <w:qFormat/>
    <w:rsid w:val="00B95D28"/>
    <w:pPr>
      <w:spacing w:before="100" w:beforeAutospacing="1" w:after="100" w:afterAutospacing="1"/>
      <w:outlineLvl w:val="1"/>
    </w:pPr>
    <w:rPr>
      <w:rFonts w:eastAsia="Times New Roman" w:cs="Times New Roman"/>
      <w:b/>
      <w:bCs/>
      <w:sz w:val="36"/>
      <w:szCs w:val="36"/>
      <w:lang w:val="x-none" w:eastAsia="ru-RU"/>
    </w:rPr>
  </w:style>
  <w:style w:type="paragraph" w:styleId="4">
    <w:name w:val="heading 4"/>
    <w:basedOn w:val="a"/>
    <w:link w:val="40"/>
    <w:uiPriority w:val="9"/>
    <w:qFormat/>
    <w:rsid w:val="00B95D28"/>
    <w:pPr>
      <w:spacing w:before="100" w:beforeAutospacing="1" w:after="100" w:afterAutospacing="1"/>
      <w:outlineLvl w:val="3"/>
    </w:pPr>
    <w:rPr>
      <w:rFonts w:eastAsia="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5D28"/>
    <w:pPr>
      <w:tabs>
        <w:tab w:val="center" w:pos="4677"/>
        <w:tab w:val="right" w:pos="9355"/>
      </w:tabs>
      <w:spacing w:after="0"/>
    </w:pPr>
  </w:style>
  <w:style w:type="character" w:customStyle="1" w:styleId="a4">
    <w:name w:val="Верхний колонтитул Знак"/>
    <w:basedOn w:val="a0"/>
    <w:link w:val="a3"/>
    <w:uiPriority w:val="99"/>
    <w:rsid w:val="00B95D28"/>
    <w:rPr>
      <w:rFonts w:ascii="Times New Roman" w:hAnsi="Times New Roman"/>
      <w:sz w:val="28"/>
    </w:rPr>
  </w:style>
  <w:style w:type="paragraph" w:styleId="a5">
    <w:name w:val="footer"/>
    <w:basedOn w:val="a"/>
    <w:link w:val="a6"/>
    <w:uiPriority w:val="99"/>
    <w:unhideWhenUsed/>
    <w:rsid w:val="00B95D28"/>
    <w:pPr>
      <w:tabs>
        <w:tab w:val="center" w:pos="4677"/>
        <w:tab w:val="right" w:pos="9355"/>
      </w:tabs>
      <w:spacing w:after="0"/>
    </w:pPr>
  </w:style>
  <w:style w:type="character" w:customStyle="1" w:styleId="a6">
    <w:name w:val="Нижний колонтитул Знак"/>
    <w:basedOn w:val="a0"/>
    <w:link w:val="a5"/>
    <w:uiPriority w:val="99"/>
    <w:rsid w:val="00B95D28"/>
    <w:rPr>
      <w:rFonts w:ascii="Times New Roman" w:hAnsi="Times New Roman"/>
      <w:sz w:val="28"/>
    </w:rPr>
  </w:style>
  <w:style w:type="character" w:customStyle="1" w:styleId="10">
    <w:name w:val="Заголовок 1 Знак"/>
    <w:basedOn w:val="a0"/>
    <w:link w:val="1"/>
    <w:uiPriority w:val="9"/>
    <w:rsid w:val="00B95D28"/>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B95D28"/>
    <w:rPr>
      <w:rFonts w:ascii="Times New Roman" w:eastAsia="Times New Roman" w:hAnsi="Times New Roman" w:cs="Times New Roman"/>
      <w:b/>
      <w:bCs/>
      <w:sz w:val="36"/>
      <w:szCs w:val="36"/>
      <w:lang w:val="x-none" w:eastAsia="ru-RU"/>
    </w:rPr>
  </w:style>
  <w:style w:type="character" w:customStyle="1" w:styleId="40">
    <w:name w:val="Заголовок 4 Знак"/>
    <w:basedOn w:val="a0"/>
    <w:link w:val="4"/>
    <w:uiPriority w:val="9"/>
    <w:rsid w:val="00B95D28"/>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B95D28"/>
  </w:style>
  <w:style w:type="paragraph" w:styleId="a7">
    <w:basedOn w:val="a"/>
    <w:next w:val="a8"/>
    <w:uiPriority w:val="99"/>
    <w:unhideWhenUsed/>
    <w:rsid w:val="00B95D28"/>
    <w:pPr>
      <w:spacing w:before="100" w:beforeAutospacing="1" w:after="100" w:afterAutospacing="1"/>
    </w:pPr>
    <w:rPr>
      <w:rFonts w:eastAsia="Times New Roman" w:cs="Times New Roman"/>
      <w:sz w:val="24"/>
      <w:szCs w:val="24"/>
      <w:lang w:eastAsia="ru-RU"/>
    </w:rPr>
  </w:style>
  <w:style w:type="character" w:styleId="a9">
    <w:name w:val="Strong"/>
    <w:uiPriority w:val="22"/>
    <w:qFormat/>
    <w:rsid w:val="00B95D28"/>
    <w:rPr>
      <w:b/>
      <w:bCs/>
    </w:rPr>
  </w:style>
  <w:style w:type="character" w:styleId="aa">
    <w:name w:val="Emphasis"/>
    <w:uiPriority w:val="20"/>
    <w:qFormat/>
    <w:rsid w:val="00B95D28"/>
    <w:rPr>
      <w:i/>
      <w:iCs/>
    </w:rPr>
  </w:style>
  <w:style w:type="character" w:customStyle="1" w:styleId="12">
    <w:name w:val="1"/>
    <w:basedOn w:val="a0"/>
    <w:rsid w:val="00B95D28"/>
  </w:style>
  <w:style w:type="paragraph" w:customStyle="1" w:styleId="120">
    <w:name w:val="120"/>
    <w:basedOn w:val="a"/>
    <w:rsid w:val="00B95D28"/>
    <w:pPr>
      <w:spacing w:before="100" w:beforeAutospacing="1" w:after="100" w:afterAutospacing="1"/>
    </w:pPr>
    <w:rPr>
      <w:rFonts w:eastAsia="Times New Roman" w:cs="Times New Roman"/>
      <w:sz w:val="24"/>
      <w:szCs w:val="24"/>
      <w:lang w:eastAsia="ru-RU"/>
    </w:rPr>
  </w:style>
  <w:style w:type="paragraph" w:customStyle="1" w:styleId="21">
    <w:name w:val="2"/>
    <w:basedOn w:val="a"/>
    <w:rsid w:val="00B95D28"/>
    <w:pPr>
      <w:spacing w:before="100" w:beforeAutospacing="1" w:after="100" w:afterAutospacing="1"/>
    </w:pPr>
    <w:rPr>
      <w:rFonts w:eastAsia="Times New Roman" w:cs="Times New Roman"/>
      <w:sz w:val="24"/>
      <w:szCs w:val="24"/>
      <w:lang w:eastAsia="ru-RU"/>
    </w:rPr>
  </w:style>
  <w:style w:type="character" w:customStyle="1" w:styleId="-1pt">
    <w:name w:val="-1pt"/>
    <w:basedOn w:val="a0"/>
    <w:rsid w:val="00B95D28"/>
  </w:style>
  <w:style w:type="character" w:customStyle="1" w:styleId="blk">
    <w:name w:val="blk"/>
    <w:basedOn w:val="a0"/>
    <w:rsid w:val="00B95D28"/>
  </w:style>
  <w:style w:type="paragraph" w:customStyle="1" w:styleId="121">
    <w:name w:val="12"/>
    <w:basedOn w:val="a"/>
    <w:rsid w:val="00B95D28"/>
    <w:pPr>
      <w:spacing w:before="100" w:beforeAutospacing="1" w:after="100" w:afterAutospacing="1"/>
    </w:pPr>
    <w:rPr>
      <w:rFonts w:eastAsia="Times New Roman" w:cs="Times New Roman"/>
      <w:sz w:val="24"/>
      <w:szCs w:val="24"/>
      <w:lang w:eastAsia="ru-RU"/>
    </w:rPr>
  </w:style>
  <w:style w:type="paragraph" w:customStyle="1" w:styleId="consplusnormal">
    <w:name w:val="consplusnormal"/>
    <w:basedOn w:val="a"/>
    <w:rsid w:val="00B95D28"/>
    <w:pPr>
      <w:spacing w:before="100" w:beforeAutospacing="1" w:after="100" w:afterAutospacing="1"/>
    </w:pPr>
    <w:rPr>
      <w:rFonts w:eastAsia="Times New Roman" w:cs="Times New Roman"/>
      <w:sz w:val="24"/>
      <w:szCs w:val="24"/>
      <w:lang w:eastAsia="ru-RU"/>
    </w:rPr>
  </w:style>
  <w:style w:type="paragraph" w:customStyle="1" w:styleId="13">
    <w:name w:val="13"/>
    <w:basedOn w:val="a"/>
    <w:rsid w:val="00B95D28"/>
    <w:pPr>
      <w:spacing w:before="100" w:beforeAutospacing="1" w:after="100" w:afterAutospacing="1"/>
    </w:pPr>
    <w:rPr>
      <w:rFonts w:eastAsia="Times New Roman" w:cs="Times New Roman"/>
      <w:sz w:val="24"/>
      <w:szCs w:val="24"/>
      <w:lang w:eastAsia="ru-RU"/>
    </w:rPr>
  </w:style>
  <w:style w:type="paragraph" w:customStyle="1" w:styleId="110">
    <w:name w:val="11"/>
    <w:basedOn w:val="a"/>
    <w:rsid w:val="00B95D28"/>
    <w:pPr>
      <w:spacing w:before="100" w:beforeAutospacing="1" w:after="100" w:afterAutospacing="1"/>
    </w:pPr>
    <w:rPr>
      <w:rFonts w:eastAsia="Times New Roman" w:cs="Times New Roman"/>
      <w:sz w:val="24"/>
      <w:szCs w:val="24"/>
      <w:lang w:eastAsia="ru-RU"/>
    </w:rPr>
  </w:style>
  <w:style w:type="paragraph" w:customStyle="1" w:styleId="default">
    <w:name w:val="default"/>
    <w:basedOn w:val="a"/>
    <w:rsid w:val="00B95D28"/>
    <w:pPr>
      <w:spacing w:before="100" w:beforeAutospacing="1" w:after="100" w:afterAutospacing="1"/>
    </w:pPr>
    <w:rPr>
      <w:rFonts w:eastAsia="Times New Roman" w:cs="Times New Roman"/>
      <w:sz w:val="24"/>
      <w:szCs w:val="24"/>
      <w:lang w:eastAsia="ru-RU"/>
    </w:rPr>
  </w:style>
  <w:style w:type="character" w:styleId="ab">
    <w:name w:val="Hyperlink"/>
    <w:uiPriority w:val="99"/>
    <w:semiHidden/>
    <w:unhideWhenUsed/>
    <w:rsid w:val="00B95D28"/>
    <w:rPr>
      <w:color w:val="0000FF"/>
      <w:u w:val="single"/>
    </w:rPr>
  </w:style>
  <w:style w:type="character" w:styleId="ac">
    <w:name w:val="FollowedHyperlink"/>
    <w:uiPriority w:val="99"/>
    <w:semiHidden/>
    <w:unhideWhenUsed/>
    <w:rsid w:val="00B95D28"/>
    <w:rPr>
      <w:color w:val="800080"/>
      <w:u w:val="single"/>
    </w:rPr>
  </w:style>
  <w:style w:type="paragraph" w:customStyle="1" w:styleId="ww-bodytextindent21">
    <w:name w:val="ww-bodytextindent21"/>
    <w:basedOn w:val="a"/>
    <w:rsid w:val="00B95D28"/>
    <w:pPr>
      <w:spacing w:before="100" w:beforeAutospacing="1" w:after="100" w:afterAutospacing="1"/>
    </w:pPr>
    <w:rPr>
      <w:rFonts w:eastAsia="Times New Roman" w:cs="Times New Roman"/>
      <w:sz w:val="24"/>
      <w:szCs w:val="24"/>
      <w:lang w:eastAsia="ru-RU"/>
    </w:rPr>
  </w:style>
  <w:style w:type="paragraph" w:customStyle="1" w:styleId="consplustitle">
    <w:name w:val="consplustitle"/>
    <w:basedOn w:val="a"/>
    <w:rsid w:val="00B95D28"/>
    <w:pPr>
      <w:spacing w:before="100" w:beforeAutospacing="1" w:after="100" w:afterAutospacing="1"/>
    </w:pPr>
    <w:rPr>
      <w:rFonts w:eastAsia="Times New Roman" w:cs="Times New Roman"/>
      <w:sz w:val="24"/>
      <w:szCs w:val="24"/>
      <w:lang w:eastAsia="ru-RU"/>
    </w:rPr>
  </w:style>
  <w:style w:type="paragraph" w:customStyle="1" w:styleId="consplusnonformat">
    <w:name w:val="consplusnonformat"/>
    <w:basedOn w:val="a"/>
    <w:rsid w:val="00B95D28"/>
    <w:pPr>
      <w:spacing w:before="100" w:beforeAutospacing="1" w:after="100" w:afterAutospacing="1"/>
    </w:pPr>
    <w:rPr>
      <w:rFonts w:eastAsia="Times New Roman" w:cs="Times New Roman"/>
      <w:sz w:val="24"/>
      <w:szCs w:val="24"/>
      <w:lang w:eastAsia="ru-RU"/>
    </w:rPr>
  </w:style>
  <w:style w:type="paragraph" w:customStyle="1" w:styleId="conspluscell">
    <w:name w:val="conspluscell"/>
    <w:basedOn w:val="a"/>
    <w:rsid w:val="00B95D28"/>
    <w:pPr>
      <w:spacing w:before="100" w:beforeAutospacing="1" w:after="100" w:afterAutospacing="1"/>
    </w:pPr>
    <w:rPr>
      <w:rFonts w:eastAsia="Times New Roman" w:cs="Times New Roman"/>
      <w:sz w:val="24"/>
      <w:szCs w:val="24"/>
      <w:lang w:eastAsia="ru-RU"/>
    </w:rPr>
  </w:style>
  <w:style w:type="paragraph" w:customStyle="1" w:styleId="ae">
    <w:name w:val="ae"/>
    <w:basedOn w:val="a"/>
    <w:rsid w:val="00B95D28"/>
    <w:pPr>
      <w:spacing w:before="100" w:beforeAutospacing="1" w:after="100" w:afterAutospacing="1"/>
    </w:pPr>
    <w:rPr>
      <w:rFonts w:eastAsia="Times New Roman" w:cs="Times New Roman"/>
      <w:sz w:val="24"/>
      <w:szCs w:val="24"/>
      <w:lang w:eastAsia="ru-RU"/>
    </w:rPr>
  </w:style>
  <w:style w:type="paragraph" w:styleId="ad">
    <w:name w:val="List Paragraph"/>
    <w:basedOn w:val="a"/>
    <w:uiPriority w:val="34"/>
    <w:qFormat/>
    <w:rsid w:val="00B95D28"/>
    <w:pPr>
      <w:spacing w:after="200" w:line="276" w:lineRule="auto"/>
      <w:ind w:left="720"/>
      <w:contextualSpacing/>
    </w:pPr>
    <w:rPr>
      <w:rFonts w:ascii="Calibri" w:eastAsia="Times New Roman" w:hAnsi="Calibri" w:cs="Times New Roman"/>
      <w:sz w:val="22"/>
      <w:lang w:eastAsia="ru-RU"/>
    </w:rPr>
  </w:style>
  <w:style w:type="paragraph" w:customStyle="1" w:styleId="ConsPlusTitle0">
    <w:name w:val="ConsPlusTitle"/>
    <w:rsid w:val="00B95D2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0">
    <w:name w:val="ConsPlusNonformat"/>
    <w:rsid w:val="00B95D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0">
    <w:name w:val="ConsPlusCell"/>
    <w:rsid w:val="00B95D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0">
    <w:name w:val="ConsPlusNormal"/>
    <w:rsid w:val="00B95D28"/>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
    <w:name w:val="Table Grid"/>
    <w:basedOn w:val="a1"/>
    <w:rsid w:val="00B95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qFormat/>
    <w:rsid w:val="00B95D28"/>
    <w:pPr>
      <w:suppressAutoHyphens/>
      <w:spacing w:after="0" w:line="240" w:lineRule="auto"/>
    </w:pPr>
    <w:rPr>
      <w:rFonts w:ascii="Calibri" w:eastAsia="Arial" w:hAnsi="Calibri" w:cs="Calibri"/>
      <w:lang w:eastAsia="ar-SA"/>
    </w:rPr>
  </w:style>
  <w:style w:type="paragraph" w:styleId="af1">
    <w:name w:val="Balloon Text"/>
    <w:basedOn w:val="a"/>
    <w:link w:val="af2"/>
    <w:uiPriority w:val="99"/>
    <w:semiHidden/>
    <w:unhideWhenUsed/>
    <w:rsid w:val="00B95D28"/>
    <w:pPr>
      <w:spacing w:after="0"/>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uiPriority w:val="99"/>
    <w:semiHidden/>
    <w:rsid w:val="00B95D28"/>
    <w:rPr>
      <w:rFonts w:ascii="Tahoma" w:eastAsia="Times New Roman" w:hAnsi="Tahoma" w:cs="Times New Roman"/>
      <w:sz w:val="16"/>
      <w:szCs w:val="16"/>
      <w:lang w:val="x-none" w:eastAsia="x-none"/>
    </w:rPr>
  </w:style>
  <w:style w:type="paragraph" w:styleId="a8">
    <w:name w:val="Normal (Web)"/>
    <w:basedOn w:val="a"/>
    <w:uiPriority w:val="99"/>
    <w:semiHidden/>
    <w:unhideWhenUsed/>
    <w:rsid w:val="00B95D28"/>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50</Pages>
  <Words>18431</Words>
  <Characters>105061</Characters>
  <Application>Microsoft Office Word</Application>
  <DocSecurity>0</DocSecurity>
  <Lines>875</Lines>
  <Paragraphs>246</Paragraphs>
  <ScaleCrop>false</ScaleCrop>
  <Company/>
  <LinksUpToDate>false</LinksUpToDate>
  <CharactersWithSpaces>123246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Елена Бурякова</cp:lastModifiedBy>
  <cp:revision>2</cp:revision>
  <dcterms:created xsi:type="dcterms:W3CDTF">2025-03-10T19:44:00Z</dcterms:created>
  <dcterms:modified xsi:type="dcterms:W3CDTF">2025-03-11T12:09:00Z</dcterms:modified>
</cp:coreProperties>
</file>